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C66FF">
    <v:background id="_x0000_s1025" o:bwmode="white" fillcolor="#c6f" o:targetscreensize="1024,768">
      <v:fill color2="#81deff" angle="-135" focusposition=",1" focussize="" focus="-50%" type="gradient"/>
    </v:background>
  </w:background>
  <w:body>
    <w:bookmarkStart w:id="0" w:name="_GoBack"/>
    <w:bookmarkEnd w:id="0"/>
    <w:p w:rsidR="0040664E" w:rsidRDefault="0040664E">
      <w:r>
        <w:rPr>
          <w:noProof/>
          <w:lang w:eastAsia="es-MX"/>
        </w:rPr>
        <mc:AlternateContent>
          <mc:Choice Requires="wps">
            <w:drawing>
              <wp:anchor distT="45720" distB="45720" distL="114300" distR="114300" simplePos="0" relativeHeight="251659264" behindDoc="0" locked="0" layoutInCell="1" allowOverlap="1">
                <wp:simplePos x="0" y="0"/>
                <wp:positionH relativeFrom="margin">
                  <wp:posOffset>1027872</wp:posOffset>
                </wp:positionH>
                <wp:positionV relativeFrom="paragraph">
                  <wp:posOffset>608</wp:posOffset>
                </wp:positionV>
                <wp:extent cx="3903980" cy="516255"/>
                <wp:effectExtent l="0" t="0" r="20320" b="1714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3980" cy="516255"/>
                        </a:xfrm>
                        <a:prstGeom prst="rect">
                          <a:avLst/>
                        </a:prstGeom>
                        <a:solidFill>
                          <a:schemeClr val="accent2">
                            <a:lumMod val="60000"/>
                            <a:lumOff val="40000"/>
                          </a:schemeClr>
                        </a:solidFill>
                        <a:ln w="9525">
                          <a:solidFill>
                            <a:srgbClr val="000000"/>
                          </a:solidFill>
                          <a:miter lim="800000"/>
                          <a:headEnd/>
                          <a:tailEnd/>
                        </a:ln>
                      </wps:spPr>
                      <wps:txbx>
                        <w:txbxContent>
                          <w:p w:rsidR="0040664E" w:rsidRPr="0040664E" w:rsidRDefault="0040664E" w:rsidP="0040664E">
                            <w:pPr>
                              <w:jc w:val="center"/>
                              <w:rPr>
                                <w:rFonts w:ascii="Arial Black" w:hAnsi="Arial Black"/>
                                <w:b/>
                                <w:color w:val="002060"/>
                                <w:sz w:val="44"/>
                                <w:u w:val="single"/>
                              </w:rPr>
                            </w:pPr>
                            <w:r w:rsidRPr="0040664E">
                              <w:rPr>
                                <w:rFonts w:ascii="Arial Black" w:hAnsi="Arial Black"/>
                                <w:b/>
                                <w:color w:val="002060"/>
                                <w:sz w:val="44"/>
                                <w:u w:val="single"/>
                              </w:rPr>
                              <w:t>TRABAJO EN EQUIPO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Cuadro de texto 2" o:spid="_x0000_s1026" type="#_x0000_t202" style="position:absolute;margin-left:80.95pt;margin-top:.05pt;width:307.4pt;height:40.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" fillcolor="#f4b083 [1941]">
                <v:textbox>
                  <w:txbxContent>
                    <w:p w:rsidR="0040664E" w:rsidRPr="0040664E" w:rsidRDefault="0040664E" w:rsidP="0040664E">
                      <w:pPr>
                        <w:jc w:val="center"/>
                        <w:rPr>
                          <w:rFonts w:ascii="Arial Black" w:hAnsi="Arial Black"/>
                          <w:b/>
                          <w:color w:val="002060"/>
                          <w:sz w:val="44"/>
                          <w:u w:val="single"/>
                        </w:rPr>
                      </w:pPr>
                      <w:r w:rsidRPr="0040664E">
                        <w:rPr>
                          <w:rFonts w:ascii="Arial Black" w:hAnsi="Arial Black"/>
                          <w:b/>
                          <w:color w:val="002060"/>
                          <w:sz w:val="44"/>
                          <w:u w:val="single"/>
                        </w:rPr>
                        <w:t>TRABAJO EN EQUIPO</w:t>
                      </w:r>
                    </w:p>
                  </w:txbxContent>
                </v:textbox>
                <w10:wrap type="square" anchorx="margin"/>
              </v:shape>
            </w:pict>
          </mc:Fallback>
        </mc:AlternateContent>
      </w:r>
    </w:p>
    <w:p w:rsidR="0040664E" w:rsidRPr="0040664E" w:rsidRDefault="0040664E" w:rsidP="0040664E"/>
    <w:p w:rsidR="0040664E" w:rsidRPr="0040664E" w:rsidRDefault="00A30C2C" w:rsidP="0040664E">
      <w:r w:rsidRPr="00300DAB">
        <w:rPr>
          <w:rFonts w:ascii="Arial" w:hAnsi="Arial" w:cs="Arial"/>
          <w:b/>
          <w:noProof/>
          <w:color w:val="002060"/>
          <w:sz w:val="32"/>
          <w:lang w:eastAsia="es-MX"/>
        </w:rPr>
        <w:drawing>
          <wp:anchor distT="0" distB="0" distL="114300" distR="114300" simplePos="0" relativeHeight="251661312" behindDoc="0" locked="0" layoutInCell="1" allowOverlap="1" wp14:anchorId="3081D434" wp14:editId="7FB69206">
            <wp:simplePos x="0" y="0"/>
            <wp:positionH relativeFrom="column">
              <wp:posOffset>509905</wp:posOffset>
            </wp:positionH>
            <wp:positionV relativeFrom="paragraph">
              <wp:posOffset>94615</wp:posOffset>
            </wp:positionV>
            <wp:extent cx="4258945" cy="2381250"/>
            <wp:effectExtent l="0" t="0" r="8255" b="0"/>
            <wp:wrapSquare wrapText="bothSides"/>
            <wp:docPr id="41985" name="Imagen 41985" descr="C:\Users\hpdv5\Pictures\dfcgh\descarga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v5\Pictures\dfcgh\descarga (1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58945" cy="238125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40664E" w:rsidRPr="0040664E" w:rsidRDefault="0040664E" w:rsidP="0040664E"/>
    <w:p w:rsidR="0040664E" w:rsidRDefault="0040664E" w:rsidP="0040664E"/>
    <w:p w:rsidR="00A30C2C" w:rsidRDefault="00A30C2C" w:rsidP="0040664E"/>
    <w:p w:rsidR="00A30C2C" w:rsidRDefault="00A30C2C" w:rsidP="0040664E"/>
    <w:p w:rsidR="00A30C2C" w:rsidRDefault="00A30C2C" w:rsidP="0040664E"/>
    <w:p w:rsidR="00A30C2C" w:rsidRDefault="00A30C2C" w:rsidP="0040664E"/>
    <w:p w:rsidR="00A30C2C" w:rsidRDefault="00A30C2C" w:rsidP="0040664E"/>
    <w:p w:rsidR="00A30C2C" w:rsidRDefault="00A30C2C" w:rsidP="0040664E"/>
    <w:p w:rsidR="00A30C2C" w:rsidRPr="00A30C2C" w:rsidRDefault="00A30C2C" w:rsidP="0040664E">
      <w:pPr>
        <w:rPr>
          <w:sz w:val="20"/>
        </w:rPr>
      </w:pPr>
    </w:p>
    <w:p w:rsidR="0040664E" w:rsidRPr="00A30C2C" w:rsidRDefault="0040664E" w:rsidP="0040664E">
      <w:pPr>
        <w:pStyle w:val="Prrafodelista"/>
        <w:numPr>
          <w:ilvl w:val="0"/>
          <w:numId w:val="1"/>
        </w:numPr>
        <w:tabs>
          <w:tab w:val="left" w:pos="1122"/>
        </w:tabs>
        <w:rPr>
          <w:rFonts w:ascii="Arial" w:hAnsi="Arial" w:cs="Arial"/>
          <w:b/>
          <w:noProof/>
          <w:color w:val="002060"/>
          <w:sz w:val="28"/>
        </w:rPr>
      </w:pPr>
      <w:r w:rsidRPr="00A30C2C">
        <w:rPr>
          <w:rFonts w:ascii="Arial" w:hAnsi="Arial" w:cs="Arial"/>
          <w:b/>
          <w:noProof/>
          <w:color w:val="002060"/>
          <w:sz w:val="28"/>
        </w:rPr>
        <w:t>¿Qué es una secuencia didactica?</w:t>
      </w:r>
    </w:p>
    <w:p w:rsidR="0040664E" w:rsidRDefault="0040664E" w:rsidP="0040664E">
      <w:pPr>
        <w:pStyle w:val="Prrafodelista"/>
        <w:tabs>
          <w:tab w:val="left" w:pos="1122"/>
        </w:tabs>
        <w:rPr>
          <w:rFonts w:ascii="Arial" w:hAnsi="Arial" w:cs="Arial"/>
          <w:b/>
          <w:noProof/>
          <w:color w:val="002060"/>
          <w:sz w:val="32"/>
        </w:rPr>
      </w:pPr>
    </w:p>
    <w:p w:rsidR="0040664E" w:rsidRPr="0029060F" w:rsidRDefault="0040664E" w:rsidP="0040664E">
      <w:pPr>
        <w:tabs>
          <w:tab w:val="left" w:pos="1122"/>
        </w:tabs>
        <w:rPr>
          <w:rFonts w:ascii="Arial" w:hAnsi="Arial" w:cs="Arial"/>
          <w:noProof/>
          <w:color w:val="000000" w:themeColor="text1"/>
          <w:sz w:val="24"/>
          <w:lang w:eastAsia="es-MX"/>
        </w:rPr>
      </w:pPr>
      <w:r>
        <w:rPr>
          <w:rFonts w:ascii="Arial" w:hAnsi="Arial" w:cs="Arial"/>
          <w:bCs/>
          <w:noProof/>
          <w:color w:val="000000" w:themeColor="text1"/>
          <w:sz w:val="24"/>
          <w:lang w:eastAsia="es-MX"/>
        </w:rPr>
        <w:t xml:space="preserve">Es la realizacion de un o varios </w:t>
      </w:r>
      <w:r w:rsidRPr="0029060F">
        <w:rPr>
          <w:rFonts w:ascii="Arial" w:hAnsi="Arial" w:cs="Arial"/>
          <w:bCs/>
          <w:noProof/>
          <w:color w:val="000000" w:themeColor="text1"/>
          <w:sz w:val="24"/>
          <w:lang w:eastAsia="es-MX"/>
        </w:rPr>
        <w:t xml:space="preserve">contenidos </w:t>
      </w:r>
      <w:r>
        <w:rPr>
          <w:rFonts w:ascii="Arial" w:hAnsi="Arial" w:cs="Arial"/>
          <w:bCs/>
          <w:noProof/>
          <w:color w:val="000000" w:themeColor="text1"/>
          <w:sz w:val="24"/>
          <w:lang w:eastAsia="es-MX"/>
        </w:rPr>
        <w:t xml:space="preserve">donde los estudiantes realizan actividades </w:t>
      </w:r>
      <w:r w:rsidRPr="0029060F">
        <w:rPr>
          <w:rFonts w:ascii="Arial" w:hAnsi="Arial" w:cs="Arial"/>
          <w:bCs/>
          <w:noProof/>
          <w:color w:val="000000" w:themeColor="text1"/>
          <w:sz w:val="24"/>
          <w:lang w:eastAsia="es-MX"/>
        </w:rPr>
        <w:t xml:space="preserve">de forma integrada </w:t>
      </w:r>
      <w:r>
        <w:rPr>
          <w:rFonts w:ascii="Arial" w:hAnsi="Arial" w:cs="Arial"/>
          <w:noProof/>
          <w:color w:val="000000" w:themeColor="text1"/>
          <w:sz w:val="24"/>
          <w:lang w:eastAsia="es-MX"/>
        </w:rPr>
        <w:t>a lo largo de un clase, semana, mes, ciclo escolar.</w:t>
      </w:r>
    </w:p>
    <w:p w:rsidR="0040664E" w:rsidRPr="002D2FB1" w:rsidRDefault="0040664E" w:rsidP="0040664E">
      <w:pPr>
        <w:pStyle w:val="Prrafodelista"/>
        <w:tabs>
          <w:tab w:val="left" w:pos="1122"/>
        </w:tabs>
        <w:rPr>
          <w:rFonts w:ascii="Arial" w:hAnsi="Arial" w:cs="Arial"/>
          <w:noProof/>
          <w:color w:val="000000" w:themeColor="text1"/>
        </w:rPr>
      </w:pPr>
    </w:p>
    <w:p w:rsidR="0040664E" w:rsidRPr="00A30C2C" w:rsidRDefault="0040664E" w:rsidP="0040664E">
      <w:pPr>
        <w:pStyle w:val="Prrafodelista"/>
        <w:numPr>
          <w:ilvl w:val="0"/>
          <w:numId w:val="1"/>
        </w:numPr>
        <w:tabs>
          <w:tab w:val="left" w:pos="1122"/>
        </w:tabs>
        <w:rPr>
          <w:rFonts w:ascii="Arial" w:hAnsi="Arial" w:cs="Arial"/>
          <w:b/>
          <w:noProof/>
          <w:color w:val="002060"/>
        </w:rPr>
      </w:pPr>
      <w:r w:rsidRPr="00A30C2C">
        <w:rPr>
          <w:rFonts w:ascii="Arial" w:hAnsi="Arial" w:cs="Arial"/>
          <w:b/>
          <w:noProof/>
          <w:color w:val="002060"/>
        </w:rPr>
        <w:t>¿Cómo se conforma una secuencia didactica?</w:t>
      </w:r>
    </w:p>
    <w:p w:rsidR="0040664E" w:rsidRDefault="0040664E" w:rsidP="0040664E">
      <w:pPr>
        <w:pStyle w:val="Prrafodelista"/>
        <w:tabs>
          <w:tab w:val="left" w:pos="1122"/>
        </w:tabs>
        <w:rPr>
          <w:rFonts w:ascii="Arial" w:hAnsi="Arial" w:cs="Arial"/>
          <w:noProof/>
          <w:color w:val="000000" w:themeColor="text1"/>
        </w:rPr>
      </w:pPr>
    </w:p>
    <w:p w:rsidR="0040664E" w:rsidRDefault="0040664E" w:rsidP="0040664E">
      <w:pPr>
        <w:pStyle w:val="Prrafodelista"/>
        <w:tabs>
          <w:tab w:val="left" w:pos="1122"/>
        </w:tabs>
        <w:rPr>
          <w:rFonts w:ascii="Arial" w:hAnsi="Arial" w:cs="Arial"/>
          <w:noProof/>
          <w:color w:val="000000" w:themeColor="text1"/>
        </w:rPr>
      </w:pPr>
      <w:r>
        <w:rPr>
          <w:rFonts w:ascii="Arial" w:hAnsi="Arial" w:cs="Arial"/>
          <w:noProof/>
          <w:color w:val="000000" w:themeColor="text1"/>
        </w:rPr>
        <w:t>La realización de una secuencia didactica se lleva acabo de tres fases, la primera es la apertura, la segunda es el desarrollo y la ultima es el cierre.</w:t>
      </w:r>
    </w:p>
    <w:p w:rsidR="0040664E" w:rsidRPr="00923DD0" w:rsidRDefault="00923DD0" w:rsidP="00923DD0">
      <w:pPr>
        <w:tabs>
          <w:tab w:val="left" w:pos="1122"/>
        </w:tabs>
        <w:rPr>
          <w:rFonts w:ascii="Arial" w:eastAsiaTheme="minorEastAsia" w:hAnsi="Arial" w:cs="Arial"/>
          <w:b/>
          <w:bCs/>
          <w:color w:val="000000" w:themeColor="text1"/>
          <w:kern w:val="24"/>
          <w:u w:val="single"/>
        </w:rPr>
      </w:pPr>
      <w:r w:rsidRPr="00923DD0">
        <w:rPr>
          <w:rFonts w:ascii="Arial" w:eastAsiaTheme="minorEastAsia" w:hAnsi="Arial" w:cs="Arial"/>
          <w:b/>
          <w:bCs/>
          <w:color w:val="000000" w:themeColor="text1"/>
          <w:kern w:val="24"/>
          <w:u w:val="single"/>
        </w:rPr>
        <w:t xml:space="preserve"> </w:t>
      </w:r>
    </w:p>
    <w:p w:rsidR="00A30C2C" w:rsidRPr="00A30C2C" w:rsidRDefault="0040664E" w:rsidP="0040664E">
      <w:pPr>
        <w:pStyle w:val="Prrafodelista"/>
        <w:numPr>
          <w:ilvl w:val="0"/>
          <w:numId w:val="1"/>
        </w:numPr>
        <w:tabs>
          <w:tab w:val="left" w:pos="1122"/>
        </w:tabs>
        <w:rPr>
          <w:rFonts w:ascii="Arial" w:hAnsi="Arial" w:cs="Arial"/>
          <w:b/>
          <w:noProof/>
          <w:color w:val="002060"/>
        </w:rPr>
      </w:pPr>
      <w:r w:rsidRPr="00A30C2C">
        <w:rPr>
          <w:rFonts w:ascii="Arial" w:hAnsi="Arial" w:cs="Arial"/>
          <w:b/>
          <w:noProof/>
          <w:color w:val="002060"/>
        </w:rPr>
        <w:t xml:space="preserve">¿Qué </w:t>
      </w:r>
      <w:r w:rsidR="00A30C2C" w:rsidRPr="00A30C2C">
        <w:rPr>
          <w:rFonts w:ascii="Arial" w:hAnsi="Arial" w:cs="Arial"/>
          <w:b/>
          <w:noProof/>
          <w:color w:val="002060"/>
        </w:rPr>
        <w:t>es una competencia?</w:t>
      </w:r>
    </w:p>
    <w:p w:rsidR="0040664E" w:rsidRDefault="0040664E" w:rsidP="0040664E">
      <w:pPr>
        <w:pStyle w:val="Prrafodelista"/>
        <w:tabs>
          <w:tab w:val="left" w:pos="1122"/>
        </w:tabs>
        <w:rPr>
          <w:rFonts w:ascii="Arial" w:hAnsi="Arial" w:cs="Arial"/>
          <w:b/>
          <w:noProof/>
          <w:color w:val="002060"/>
          <w:sz w:val="32"/>
        </w:rPr>
      </w:pPr>
    </w:p>
    <w:p w:rsidR="00886837" w:rsidRDefault="00A30C2C" w:rsidP="0040664E">
      <w:pPr>
        <w:pStyle w:val="Prrafodelista"/>
        <w:tabs>
          <w:tab w:val="left" w:pos="1122"/>
        </w:tabs>
        <w:rPr>
          <w:rFonts w:ascii="Arial" w:eastAsiaTheme="minorEastAsia" w:hAnsi="Arial" w:cs="Arial"/>
          <w:bCs/>
          <w:color w:val="000000" w:themeColor="text1"/>
          <w:kern w:val="24"/>
        </w:rPr>
      </w:pPr>
      <w:r>
        <w:rPr>
          <w:rFonts w:ascii="Arial" w:eastAsiaTheme="minorEastAsia" w:hAnsi="Arial" w:cs="Arial"/>
          <w:bCs/>
          <w:color w:val="000000" w:themeColor="text1"/>
          <w:kern w:val="24"/>
        </w:rPr>
        <w:t>Es la formación y la forma en que se van modificando las es</w:t>
      </w:r>
      <w:r w:rsidR="00886837">
        <w:rPr>
          <w:rFonts w:ascii="Arial" w:eastAsiaTheme="minorEastAsia" w:hAnsi="Arial" w:cs="Arial"/>
          <w:bCs/>
          <w:color w:val="000000" w:themeColor="text1"/>
          <w:kern w:val="24"/>
        </w:rPr>
        <w:t>tructuras mentales a fin de cap</w:t>
      </w:r>
      <w:r>
        <w:rPr>
          <w:rFonts w:ascii="Arial" w:eastAsiaTheme="minorEastAsia" w:hAnsi="Arial" w:cs="Arial"/>
          <w:bCs/>
          <w:color w:val="000000" w:themeColor="text1"/>
          <w:kern w:val="24"/>
        </w:rPr>
        <w:t xml:space="preserve">tar una visión </w:t>
      </w:r>
      <w:r w:rsidR="00886837">
        <w:rPr>
          <w:rFonts w:ascii="Arial" w:eastAsiaTheme="minorEastAsia" w:hAnsi="Arial" w:cs="Arial"/>
          <w:bCs/>
          <w:color w:val="000000" w:themeColor="text1"/>
          <w:kern w:val="24"/>
        </w:rPr>
        <w:t>más clara de la realidad, significa que el estudiante sabe cómo hacer una determinada cosa de acuerdo a los aprendizajes adquiridos.</w:t>
      </w:r>
    </w:p>
    <w:p w:rsidR="0040664E" w:rsidRPr="002D2FB1" w:rsidRDefault="0040664E" w:rsidP="0040664E">
      <w:pPr>
        <w:pStyle w:val="Prrafodelista"/>
        <w:tabs>
          <w:tab w:val="left" w:pos="1122"/>
        </w:tabs>
        <w:rPr>
          <w:rFonts w:ascii="Arial" w:hAnsi="Arial" w:cs="Arial"/>
          <w:b/>
          <w:noProof/>
          <w:color w:val="002060"/>
          <w:sz w:val="32"/>
        </w:rPr>
      </w:pPr>
    </w:p>
    <w:p w:rsidR="0040664E" w:rsidRPr="00886837" w:rsidRDefault="00886837" w:rsidP="00886837">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¿En que consiste una competencia?</w:t>
      </w:r>
    </w:p>
    <w:p w:rsidR="00923DD0" w:rsidRDefault="00923DD0" w:rsidP="0040664E">
      <w:pPr>
        <w:tabs>
          <w:tab w:val="left" w:pos="1122"/>
        </w:tabs>
        <w:jc w:val="both"/>
        <w:rPr>
          <w:rFonts w:ascii="Arial" w:hAnsi="Arial" w:cs="Arial"/>
          <w:b/>
          <w:noProof/>
          <w:color w:val="002060"/>
          <w:sz w:val="32"/>
          <w:lang w:eastAsia="es-MX"/>
        </w:rPr>
      </w:pPr>
    </w:p>
    <w:p w:rsidR="0040664E" w:rsidRDefault="00886837" w:rsidP="0040664E">
      <w:pPr>
        <w:tabs>
          <w:tab w:val="left" w:pos="1122"/>
        </w:tabs>
        <w:jc w:val="both"/>
        <w:rPr>
          <w:rFonts w:ascii="Arial" w:eastAsiaTheme="minorEastAsia" w:hAnsi="Arial" w:cs="Arial"/>
          <w:bCs/>
          <w:color w:val="000000" w:themeColor="text1"/>
          <w:kern w:val="24"/>
          <w:sz w:val="24"/>
        </w:rPr>
      </w:pPr>
      <w:r>
        <w:rPr>
          <w:rFonts w:ascii="Arial" w:eastAsiaTheme="minorEastAsia" w:hAnsi="Arial" w:cs="Arial"/>
          <w:bCs/>
          <w:color w:val="000000" w:themeColor="text1"/>
          <w:kern w:val="24"/>
          <w:sz w:val="24"/>
        </w:rPr>
        <w:t>Es la forma en que se desarrolla los procesos mentales relacionados con la interpretación y la argumentación de los conocimientos y su empleo en la vida cotidiana así como habilidades y destrezas.</w:t>
      </w:r>
    </w:p>
    <w:p w:rsidR="00886837" w:rsidRPr="00886837" w:rsidRDefault="00886837" w:rsidP="00886837">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¿Qués es la evaluación por competencias</w:t>
      </w:r>
      <w:r w:rsidRPr="00886837">
        <w:rPr>
          <w:rFonts w:ascii="Arial" w:hAnsi="Arial" w:cs="Arial"/>
          <w:b/>
          <w:noProof/>
          <w:color w:val="002060"/>
        </w:rPr>
        <w:t>?</w:t>
      </w:r>
    </w:p>
    <w:p w:rsidR="00886837" w:rsidRDefault="00886837" w:rsidP="0040664E">
      <w:pPr>
        <w:tabs>
          <w:tab w:val="left" w:pos="1122"/>
        </w:tabs>
        <w:jc w:val="both"/>
        <w:rPr>
          <w:rFonts w:ascii="Arial" w:eastAsiaTheme="minorEastAsia" w:hAnsi="Arial" w:cs="Arial"/>
          <w:bCs/>
          <w:color w:val="000000" w:themeColor="text1"/>
          <w:kern w:val="24"/>
          <w:sz w:val="24"/>
        </w:rPr>
      </w:pPr>
    </w:p>
    <w:p w:rsidR="00886837" w:rsidRDefault="00886837" w:rsidP="0040664E">
      <w:pPr>
        <w:tabs>
          <w:tab w:val="left" w:pos="1122"/>
        </w:tabs>
        <w:jc w:val="both"/>
        <w:rPr>
          <w:rFonts w:ascii="Arial" w:eastAsiaTheme="minorEastAsia" w:hAnsi="Arial" w:cs="Arial"/>
          <w:bCs/>
          <w:color w:val="000000" w:themeColor="text1"/>
          <w:kern w:val="24"/>
          <w:sz w:val="24"/>
        </w:rPr>
      </w:pPr>
      <w:r>
        <w:rPr>
          <w:rFonts w:ascii="Arial" w:eastAsiaTheme="minorEastAsia" w:hAnsi="Arial" w:cs="Arial"/>
          <w:bCs/>
          <w:color w:val="000000" w:themeColor="text1"/>
          <w:kern w:val="24"/>
          <w:sz w:val="24"/>
        </w:rPr>
        <w:t>Es el proceso mediante el cual se recopilan evidencias y se realiza un juicio o dictamen de esas evidencias teniendo en cuenta los criterios presentados, para dar retroalimentación en áreas de mejorar la idoneidad.</w:t>
      </w:r>
    </w:p>
    <w:p w:rsidR="00886837" w:rsidRDefault="00886837" w:rsidP="0040664E">
      <w:pPr>
        <w:tabs>
          <w:tab w:val="left" w:pos="1122"/>
        </w:tabs>
        <w:jc w:val="both"/>
        <w:rPr>
          <w:rFonts w:ascii="Arial" w:eastAsiaTheme="minorEastAsia" w:hAnsi="Arial" w:cs="Arial"/>
          <w:bCs/>
          <w:color w:val="000000" w:themeColor="text1"/>
          <w:kern w:val="24"/>
          <w:sz w:val="24"/>
        </w:rPr>
      </w:pPr>
    </w:p>
    <w:p w:rsidR="00886837" w:rsidRPr="00886837" w:rsidRDefault="00886837" w:rsidP="00886837">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¿Cuáles son las dimensiones para evaluar las competencias</w:t>
      </w:r>
      <w:r w:rsidRPr="00886837">
        <w:rPr>
          <w:rFonts w:ascii="Arial" w:hAnsi="Arial" w:cs="Arial"/>
          <w:b/>
          <w:noProof/>
          <w:color w:val="002060"/>
        </w:rPr>
        <w:t>?</w:t>
      </w:r>
    </w:p>
    <w:p w:rsidR="00886837" w:rsidRDefault="00886837" w:rsidP="0040664E">
      <w:pPr>
        <w:tabs>
          <w:tab w:val="left" w:pos="1122"/>
        </w:tabs>
        <w:jc w:val="both"/>
        <w:rPr>
          <w:rFonts w:ascii="Arial" w:eastAsiaTheme="minorEastAsia" w:hAnsi="Arial" w:cs="Arial"/>
          <w:bCs/>
          <w:color w:val="000000" w:themeColor="text1"/>
          <w:kern w:val="24"/>
          <w:sz w:val="24"/>
        </w:rPr>
      </w:pPr>
    </w:p>
    <w:p w:rsidR="00886837" w:rsidRDefault="00886837" w:rsidP="00886837">
      <w:pPr>
        <w:pStyle w:val="Prrafodelista"/>
        <w:numPr>
          <w:ilvl w:val="0"/>
          <w:numId w:val="4"/>
        </w:num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¿Qué conoce el alumno?</w:t>
      </w:r>
    </w:p>
    <w:p w:rsidR="00886837" w:rsidRDefault="00886837" w:rsidP="00886837">
      <w:pPr>
        <w:pStyle w:val="Prrafodelista"/>
        <w:numPr>
          <w:ilvl w:val="0"/>
          <w:numId w:val="4"/>
        </w:num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¿Qué sabe hacer con lo que conoce?</w:t>
      </w:r>
    </w:p>
    <w:p w:rsidR="00886837" w:rsidRDefault="00886837" w:rsidP="00886837">
      <w:pPr>
        <w:pStyle w:val="Prrafodelista"/>
        <w:numPr>
          <w:ilvl w:val="0"/>
          <w:numId w:val="4"/>
        </w:num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Con que competencia enfrentará la tarea, problema, actividad o situación</w:t>
      </w:r>
      <w:proofErr w:type="gramStart"/>
      <w:r>
        <w:rPr>
          <w:rFonts w:ascii="Arial" w:eastAsiaTheme="minorEastAsia" w:hAnsi="Arial" w:cs="Arial"/>
          <w:bCs/>
          <w:color w:val="000000" w:themeColor="text1"/>
          <w:kern w:val="24"/>
        </w:rPr>
        <w:t>?</w:t>
      </w:r>
      <w:proofErr w:type="gramEnd"/>
    </w:p>
    <w:p w:rsidR="00886837" w:rsidRDefault="00886837" w:rsidP="00886837">
      <w:pPr>
        <w:tabs>
          <w:tab w:val="left" w:pos="1122"/>
        </w:tabs>
        <w:jc w:val="both"/>
        <w:rPr>
          <w:rFonts w:ascii="Arial" w:eastAsiaTheme="minorEastAsia" w:hAnsi="Arial" w:cs="Arial"/>
          <w:bCs/>
          <w:color w:val="000000" w:themeColor="text1"/>
          <w:kern w:val="24"/>
        </w:rPr>
      </w:pPr>
    </w:p>
    <w:p w:rsidR="00886837" w:rsidRDefault="00886837" w:rsidP="00886837">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¿Por qué surgio las competencias?</w:t>
      </w:r>
    </w:p>
    <w:p w:rsidR="00886837" w:rsidRDefault="00886837" w:rsidP="00886837">
      <w:pPr>
        <w:tabs>
          <w:tab w:val="left" w:pos="1122"/>
        </w:tabs>
        <w:jc w:val="both"/>
        <w:rPr>
          <w:rFonts w:ascii="Arial" w:hAnsi="Arial" w:cs="Arial"/>
          <w:b/>
          <w:noProof/>
          <w:color w:val="002060"/>
        </w:rPr>
      </w:pPr>
    </w:p>
    <w:p w:rsidR="00886837" w:rsidRDefault="00886837" w:rsidP="00886837">
      <w:p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Surgió en una consecuencia de la necesidad de superar una enseñanza que en la mayoría de los casos se ha reducido al aprendizaje memorístico de conocimientos.</w:t>
      </w:r>
    </w:p>
    <w:p w:rsidR="00886837" w:rsidRDefault="00886837" w:rsidP="00886837">
      <w:pPr>
        <w:tabs>
          <w:tab w:val="left" w:pos="1122"/>
        </w:tabs>
        <w:jc w:val="both"/>
        <w:rPr>
          <w:rFonts w:ascii="Arial" w:eastAsiaTheme="minorEastAsia" w:hAnsi="Arial" w:cs="Arial"/>
          <w:bCs/>
          <w:color w:val="000000" w:themeColor="text1"/>
          <w:kern w:val="24"/>
        </w:rPr>
      </w:pPr>
    </w:p>
    <w:p w:rsidR="00886837" w:rsidRPr="00886837" w:rsidRDefault="00886837" w:rsidP="00886837">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 xml:space="preserve">¿Cómo evaluar una </w:t>
      </w:r>
      <w:r w:rsidRPr="00886837">
        <w:rPr>
          <w:rFonts w:ascii="Arial" w:hAnsi="Arial" w:cs="Arial"/>
          <w:b/>
          <w:noProof/>
          <w:color w:val="002060"/>
        </w:rPr>
        <w:t>competencia?</w:t>
      </w:r>
    </w:p>
    <w:p w:rsidR="00886837" w:rsidRDefault="00886837" w:rsidP="00886837">
      <w:pPr>
        <w:tabs>
          <w:tab w:val="left" w:pos="1122"/>
        </w:tabs>
        <w:jc w:val="both"/>
        <w:rPr>
          <w:rFonts w:ascii="Arial" w:hAnsi="Arial" w:cs="Arial"/>
          <w:b/>
          <w:noProof/>
          <w:color w:val="002060"/>
        </w:rPr>
      </w:pPr>
    </w:p>
    <w:p w:rsidR="00923DD0" w:rsidRDefault="00886837" w:rsidP="00886837">
      <w:p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Consiste en utilizar lo</w:t>
      </w:r>
      <w:r w:rsidR="00923DD0">
        <w:rPr>
          <w:rFonts w:ascii="Arial" w:eastAsiaTheme="minorEastAsia" w:hAnsi="Arial" w:cs="Arial"/>
          <w:bCs/>
          <w:color w:val="000000" w:themeColor="text1"/>
          <w:kern w:val="24"/>
        </w:rPr>
        <w:t>s medios que permitan reconocerse los esquemas de actuación que ha aprendido el alumno puedan serle de utilidad para superar situaciones reales en contextos concretas.</w:t>
      </w:r>
    </w:p>
    <w:p w:rsidR="00923DD0" w:rsidRDefault="00923DD0" w:rsidP="00923DD0">
      <w:p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 xml:space="preserve"> </w:t>
      </w:r>
    </w:p>
    <w:p w:rsidR="00923DD0" w:rsidRPr="00923DD0" w:rsidRDefault="00923DD0" w:rsidP="00923DD0">
      <w:pPr>
        <w:pStyle w:val="Prrafodelista"/>
        <w:numPr>
          <w:ilvl w:val="0"/>
          <w:numId w:val="1"/>
        </w:numPr>
        <w:tabs>
          <w:tab w:val="left" w:pos="1122"/>
        </w:tabs>
        <w:jc w:val="both"/>
        <w:rPr>
          <w:rFonts w:ascii="Arial" w:hAnsi="Arial" w:cs="Arial"/>
          <w:b/>
          <w:noProof/>
          <w:color w:val="002060"/>
        </w:rPr>
      </w:pPr>
      <w:r w:rsidRPr="00923DD0">
        <w:rPr>
          <w:rFonts w:ascii="Arial" w:hAnsi="Arial" w:cs="Arial"/>
          <w:b/>
          <w:noProof/>
          <w:color w:val="002060"/>
        </w:rPr>
        <w:t>¿Qué es lo que debemos tener en cuenta para planificar?</w:t>
      </w:r>
    </w:p>
    <w:p w:rsidR="00923DD0" w:rsidRPr="00923DD0" w:rsidRDefault="00923DD0" w:rsidP="00923DD0">
      <w:pPr>
        <w:pStyle w:val="Prrafodelista"/>
        <w:tabs>
          <w:tab w:val="left" w:pos="1122"/>
        </w:tabs>
        <w:jc w:val="both"/>
        <w:rPr>
          <w:rFonts w:ascii="Arial" w:hAnsi="Arial" w:cs="Arial"/>
          <w:b/>
          <w:noProof/>
          <w:color w:val="002060"/>
        </w:rPr>
      </w:pPr>
    </w:p>
    <w:p w:rsidR="00923DD0" w:rsidRDefault="00923DD0" w:rsidP="00923DD0">
      <w:pPr>
        <w:tabs>
          <w:tab w:val="left" w:pos="1122"/>
        </w:tabs>
        <w:jc w:val="both"/>
        <w:rPr>
          <w:rFonts w:ascii="Arial" w:hAnsi="Arial" w:cs="Arial"/>
          <w:b/>
          <w:noProof/>
          <w:color w:val="002060"/>
        </w:rPr>
      </w:pPr>
    </w:p>
    <w:p w:rsidR="00923DD0" w:rsidRDefault="00923DD0" w:rsidP="00923DD0">
      <w:p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Reconocer ritos y estilos de aprendizaje del alumno, reconocer los aprendizajes esperados como referentes de diseño de la planificación, generar oportunidades de aprendizaje y la inclusión de los alumnos en ambientes de aprendizaje y comunicar los logros de aprendizaje de los alumnos.</w:t>
      </w:r>
    </w:p>
    <w:p w:rsidR="00923DD0" w:rsidRDefault="00923DD0" w:rsidP="00923DD0">
      <w:pPr>
        <w:tabs>
          <w:tab w:val="left" w:pos="1122"/>
        </w:tabs>
        <w:jc w:val="both"/>
        <w:rPr>
          <w:rFonts w:ascii="Arial" w:eastAsiaTheme="minorEastAsia" w:hAnsi="Arial" w:cs="Arial"/>
          <w:bCs/>
          <w:color w:val="000000" w:themeColor="text1"/>
          <w:kern w:val="24"/>
        </w:rPr>
      </w:pPr>
    </w:p>
    <w:p w:rsidR="00923DD0" w:rsidRDefault="00923DD0" w:rsidP="00923DD0">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¿Cuál es el próposito de realizar una planificación?</w:t>
      </w:r>
    </w:p>
    <w:p w:rsidR="00923DD0" w:rsidRPr="00923DD0" w:rsidRDefault="00923DD0" w:rsidP="00923DD0">
      <w:pPr>
        <w:tabs>
          <w:tab w:val="left" w:pos="1122"/>
        </w:tabs>
        <w:jc w:val="both"/>
        <w:rPr>
          <w:rFonts w:ascii="Arial" w:hAnsi="Arial" w:cs="Arial"/>
          <w:b/>
          <w:noProof/>
          <w:color w:val="002060"/>
        </w:rPr>
      </w:pPr>
    </w:p>
    <w:p w:rsidR="00923DD0" w:rsidRDefault="00923DD0" w:rsidP="00923DD0">
      <w:p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Expresa la gran idea de aprendizaje o intención didáctica de aquello que el alumno debe saber, saber hacer y ser al término de un bloque o secuencia didáctica.</w:t>
      </w:r>
    </w:p>
    <w:p w:rsidR="00886837" w:rsidRDefault="00886837" w:rsidP="00886837">
      <w:pPr>
        <w:tabs>
          <w:tab w:val="left" w:pos="1122"/>
        </w:tabs>
        <w:jc w:val="both"/>
        <w:rPr>
          <w:rFonts w:ascii="Arial" w:eastAsiaTheme="minorEastAsia" w:hAnsi="Arial" w:cs="Arial"/>
          <w:bCs/>
          <w:color w:val="000000" w:themeColor="text1"/>
          <w:kern w:val="24"/>
        </w:rPr>
      </w:pPr>
    </w:p>
    <w:p w:rsidR="00923DD0" w:rsidRDefault="00923DD0" w:rsidP="00886837">
      <w:pPr>
        <w:tabs>
          <w:tab w:val="left" w:pos="1122"/>
        </w:tabs>
        <w:jc w:val="both"/>
        <w:rPr>
          <w:rFonts w:ascii="Arial" w:eastAsiaTheme="minorEastAsia" w:hAnsi="Arial" w:cs="Arial"/>
          <w:bCs/>
          <w:color w:val="000000" w:themeColor="text1"/>
          <w:kern w:val="24"/>
        </w:rPr>
      </w:pPr>
    </w:p>
    <w:p w:rsidR="00923DD0" w:rsidRPr="00886837" w:rsidRDefault="00923DD0" w:rsidP="00886837">
      <w:pPr>
        <w:tabs>
          <w:tab w:val="left" w:pos="1122"/>
        </w:tabs>
        <w:jc w:val="both"/>
        <w:rPr>
          <w:rFonts w:ascii="Arial" w:eastAsiaTheme="minorEastAsia" w:hAnsi="Arial" w:cs="Arial"/>
          <w:bCs/>
          <w:color w:val="000000" w:themeColor="text1"/>
          <w:kern w:val="24"/>
        </w:rPr>
      </w:pPr>
      <w:r>
        <w:rPr>
          <w:noProof/>
          <w:lang w:eastAsia="es-MX"/>
        </w:rPr>
        <w:lastRenderedPageBreak/>
        <mc:AlternateContent>
          <mc:Choice Requires="wps">
            <w:drawing>
              <wp:anchor distT="45720" distB="45720" distL="114300" distR="114300" simplePos="0" relativeHeight="251663360" behindDoc="0" locked="0" layoutInCell="1" allowOverlap="1" wp14:anchorId="39FA5BD3" wp14:editId="54A18CBC">
                <wp:simplePos x="0" y="0"/>
                <wp:positionH relativeFrom="margin">
                  <wp:posOffset>-7951</wp:posOffset>
                </wp:positionH>
                <wp:positionV relativeFrom="paragraph">
                  <wp:posOffset>414</wp:posOffset>
                </wp:positionV>
                <wp:extent cx="5796280" cy="397510"/>
                <wp:effectExtent l="0" t="0" r="13970" b="2159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397510"/>
                        </a:xfrm>
                        <a:prstGeom prst="rect">
                          <a:avLst/>
                        </a:prstGeom>
                        <a:solidFill>
                          <a:schemeClr val="accent2">
                            <a:lumMod val="60000"/>
                            <a:lumOff val="40000"/>
                          </a:schemeClr>
                        </a:solidFill>
                        <a:ln w="9525">
                          <a:solidFill>
                            <a:srgbClr val="000000"/>
                          </a:solidFill>
                          <a:miter lim="800000"/>
                          <a:headEnd/>
                          <a:tailEnd/>
                        </a:ln>
                      </wps:spPr>
                      <wps:txbx>
                        <w:txbxContent>
                          <w:p w:rsidR="00923DD0" w:rsidRPr="00923DD0" w:rsidRDefault="00923DD0" w:rsidP="00923DD0">
                            <w:pPr>
                              <w:jc w:val="center"/>
                              <w:rPr>
                                <w:rFonts w:ascii="Arial Black" w:hAnsi="Arial Black"/>
                                <w:b/>
                                <w:color w:val="FF0000"/>
                                <w:sz w:val="32"/>
                                <w:u w:val="single"/>
                              </w:rPr>
                            </w:pPr>
                            <w:r w:rsidRPr="00923DD0">
                              <w:rPr>
                                <w:rFonts w:ascii="Arial Black" w:hAnsi="Arial Black"/>
                                <w:b/>
                                <w:color w:val="FF0000"/>
                                <w:sz w:val="32"/>
                                <w:u w:val="single"/>
                              </w:rPr>
                              <w:t xml:space="preserve">ALUMNOS EN UN MUNDO DE COMPETENCIAS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9FA5BD3" id="_x0000_s1027" type="#_x0000_t202" style="position:absolute;left:0;text-align:left;margin-left:-.65pt;margin-top:.05pt;width:456.4pt;height:31.3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" fillcolor="#f4b083 [1941]">
                <v:textbox>
                  <w:txbxContent>
                    <w:p w:rsidR="00923DD0" w:rsidRPr="00923DD0" w:rsidRDefault="00923DD0" w:rsidP="00923DD0">
                      <w:pPr>
                        <w:jc w:val="center"/>
                        <w:rPr>
                          <w:rFonts w:ascii="Arial Black" w:hAnsi="Arial Black"/>
                          <w:b/>
                          <w:color w:val="FF0000"/>
                          <w:sz w:val="32"/>
                          <w:u w:val="single"/>
                        </w:rPr>
                      </w:pPr>
                      <w:r w:rsidRPr="00923DD0">
                        <w:rPr>
                          <w:rFonts w:ascii="Arial Black" w:hAnsi="Arial Black"/>
                          <w:b/>
                          <w:color w:val="FF0000"/>
                          <w:sz w:val="32"/>
                          <w:u w:val="single"/>
                        </w:rPr>
                        <w:t xml:space="preserve">ALUMNOS EN UN MUNDO DE COMPETENCIAS </w:t>
                      </w:r>
                    </w:p>
                  </w:txbxContent>
                </v:textbox>
                <w10:wrap type="square" anchorx="margin"/>
              </v:shape>
            </w:pict>
          </mc:Fallback>
        </mc:AlternateContent>
      </w:r>
    </w:p>
    <w:p w:rsidR="009D3D95" w:rsidRDefault="009D3D95" w:rsidP="00220FF3">
      <w:pPr>
        <w:tabs>
          <w:tab w:val="left" w:pos="1252"/>
        </w:tabs>
        <w:jc w:val="both"/>
        <w:rPr>
          <w:rFonts w:ascii="Arial" w:eastAsiaTheme="minorEastAsia" w:hAnsi="Arial" w:cs="Arial"/>
          <w:bCs/>
          <w:color w:val="000000" w:themeColor="text1"/>
          <w:kern w:val="24"/>
        </w:rPr>
      </w:pPr>
      <w:r w:rsidRPr="009D3D95">
        <w:rPr>
          <w:rFonts w:ascii="Arial" w:eastAsiaTheme="minorEastAsia" w:hAnsi="Arial" w:cs="Arial"/>
          <w:bCs/>
          <w:noProof/>
          <w:color w:val="000000" w:themeColor="text1"/>
          <w:kern w:val="24"/>
          <w:lang w:eastAsia="es-MX"/>
        </w:rPr>
        <w:drawing>
          <wp:anchor distT="0" distB="0" distL="114300" distR="114300" simplePos="0" relativeHeight="251664384" behindDoc="0" locked="0" layoutInCell="1" allowOverlap="1" wp14:anchorId="2AE73F42" wp14:editId="04728266">
            <wp:simplePos x="0" y="0"/>
            <wp:positionH relativeFrom="column">
              <wp:posOffset>1082040</wp:posOffset>
            </wp:positionH>
            <wp:positionV relativeFrom="paragraph">
              <wp:posOffset>69850</wp:posOffset>
            </wp:positionV>
            <wp:extent cx="3848100" cy="1772920"/>
            <wp:effectExtent l="0" t="0" r="0" b="0"/>
            <wp:wrapSquare wrapText="bothSides"/>
            <wp:docPr id="2" name="Imagen 2" descr="C:\Users\hpdv5\Pictures\dfcgh\descarga (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v5\Pictures\dfcgh\descarga (1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48100" cy="17729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9D3D95" w:rsidRDefault="009D3D95" w:rsidP="00220FF3">
      <w:pPr>
        <w:tabs>
          <w:tab w:val="left" w:pos="1252"/>
        </w:tabs>
        <w:jc w:val="both"/>
        <w:rPr>
          <w:rFonts w:ascii="Arial" w:eastAsiaTheme="minorEastAsia" w:hAnsi="Arial" w:cs="Arial"/>
          <w:bCs/>
          <w:color w:val="000000" w:themeColor="text1"/>
          <w:kern w:val="24"/>
        </w:rPr>
      </w:pPr>
    </w:p>
    <w:p w:rsidR="009D3D95" w:rsidRDefault="009D3D95" w:rsidP="00220FF3">
      <w:pPr>
        <w:tabs>
          <w:tab w:val="left" w:pos="1252"/>
        </w:tabs>
        <w:jc w:val="both"/>
        <w:rPr>
          <w:rFonts w:ascii="Arial" w:eastAsiaTheme="minorEastAsia" w:hAnsi="Arial" w:cs="Arial"/>
          <w:bCs/>
          <w:color w:val="000000" w:themeColor="text1"/>
          <w:kern w:val="24"/>
        </w:rPr>
      </w:pPr>
    </w:p>
    <w:p w:rsidR="009D3D95" w:rsidRDefault="009D3D95" w:rsidP="00220FF3">
      <w:pPr>
        <w:tabs>
          <w:tab w:val="left" w:pos="1252"/>
        </w:tabs>
        <w:jc w:val="both"/>
        <w:rPr>
          <w:rFonts w:ascii="Arial" w:eastAsiaTheme="minorEastAsia" w:hAnsi="Arial" w:cs="Arial"/>
          <w:bCs/>
          <w:color w:val="000000" w:themeColor="text1"/>
          <w:kern w:val="24"/>
        </w:rPr>
      </w:pPr>
    </w:p>
    <w:p w:rsidR="009D3D95" w:rsidRDefault="009D3D95" w:rsidP="00220FF3">
      <w:pPr>
        <w:tabs>
          <w:tab w:val="left" w:pos="1252"/>
        </w:tabs>
        <w:jc w:val="both"/>
        <w:rPr>
          <w:rFonts w:ascii="Arial" w:eastAsiaTheme="minorEastAsia" w:hAnsi="Arial" w:cs="Arial"/>
          <w:bCs/>
          <w:color w:val="000000" w:themeColor="text1"/>
          <w:kern w:val="24"/>
        </w:rPr>
      </w:pPr>
    </w:p>
    <w:p w:rsidR="009D3D95" w:rsidRDefault="009D3D95" w:rsidP="00220FF3">
      <w:pPr>
        <w:tabs>
          <w:tab w:val="left" w:pos="1252"/>
        </w:tabs>
        <w:jc w:val="both"/>
        <w:rPr>
          <w:rFonts w:ascii="Arial" w:eastAsiaTheme="minorEastAsia" w:hAnsi="Arial" w:cs="Arial"/>
          <w:bCs/>
          <w:color w:val="000000" w:themeColor="text1"/>
          <w:kern w:val="24"/>
        </w:rPr>
      </w:pPr>
    </w:p>
    <w:p w:rsidR="009D3D95" w:rsidRDefault="009D3D95" w:rsidP="00220FF3">
      <w:pPr>
        <w:tabs>
          <w:tab w:val="left" w:pos="1252"/>
        </w:tabs>
        <w:jc w:val="both"/>
        <w:rPr>
          <w:rFonts w:ascii="Arial" w:eastAsiaTheme="minorEastAsia" w:hAnsi="Arial" w:cs="Arial"/>
          <w:bCs/>
          <w:color w:val="000000" w:themeColor="text1"/>
          <w:kern w:val="24"/>
        </w:rPr>
      </w:pPr>
    </w:p>
    <w:p w:rsidR="0061608E" w:rsidRDefault="00923DD0" w:rsidP="00220FF3">
      <w:pPr>
        <w:tabs>
          <w:tab w:val="left" w:pos="125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 xml:space="preserve">En una secuencia didáctica se trabajan </w:t>
      </w:r>
      <w:r w:rsidR="000B3045">
        <w:rPr>
          <w:rFonts w:ascii="Arial" w:eastAsiaTheme="minorEastAsia" w:hAnsi="Arial" w:cs="Arial"/>
          <w:bCs/>
          <w:color w:val="000000" w:themeColor="text1"/>
          <w:kern w:val="24"/>
        </w:rPr>
        <w:t xml:space="preserve">hoy en </w:t>
      </w:r>
      <w:r w:rsidR="003843BB">
        <w:rPr>
          <w:rFonts w:ascii="Arial" w:eastAsiaTheme="minorEastAsia" w:hAnsi="Arial" w:cs="Arial"/>
          <w:bCs/>
          <w:color w:val="000000" w:themeColor="text1"/>
          <w:kern w:val="24"/>
        </w:rPr>
        <w:t xml:space="preserve">día los contenidos </w:t>
      </w:r>
      <w:r w:rsidR="00504F63">
        <w:rPr>
          <w:rFonts w:ascii="Arial" w:eastAsiaTheme="minorEastAsia" w:hAnsi="Arial" w:cs="Arial"/>
          <w:bCs/>
          <w:color w:val="000000" w:themeColor="text1"/>
          <w:kern w:val="24"/>
        </w:rPr>
        <w:t>de forma integrada, donde e docente tienen la tarea de realizar una planificación didáctica basada en competencias lo cual debe tener en cuenta:</w:t>
      </w:r>
    </w:p>
    <w:p w:rsidR="00504F63" w:rsidRDefault="00504F63" w:rsidP="00220FF3">
      <w:pPr>
        <w:pStyle w:val="Prrafodelista"/>
        <w:numPr>
          <w:ilvl w:val="0"/>
          <w:numId w:val="11"/>
        </w:numPr>
        <w:tabs>
          <w:tab w:val="left" w:pos="1252"/>
        </w:tabs>
        <w:jc w:val="both"/>
        <w:rPr>
          <w:rFonts w:ascii="Arial" w:hAnsi="Arial" w:cs="Arial"/>
        </w:rPr>
      </w:pPr>
      <w:r w:rsidRPr="00504F63">
        <w:rPr>
          <w:rFonts w:ascii="Arial" w:hAnsi="Arial" w:cs="Arial"/>
        </w:rPr>
        <w:t>Ritmos</w:t>
      </w:r>
      <w:r>
        <w:rPr>
          <w:rFonts w:ascii="Arial" w:hAnsi="Arial" w:cs="Arial"/>
        </w:rPr>
        <w:t xml:space="preserve"> y estilos de aprendizaje del alumno.</w:t>
      </w:r>
    </w:p>
    <w:p w:rsidR="00504F63" w:rsidRDefault="00504F63" w:rsidP="00220FF3">
      <w:pPr>
        <w:pStyle w:val="Prrafodelista"/>
        <w:numPr>
          <w:ilvl w:val="0"/>
          <w:numId w:val="11"/>
        </w:numPr>
        <w:tabs>
          <w:tab w:val="left" w:pos="1252"/>
        </w:tabs>
        <w:jc w:val="both"/>
        <w:rPr>
          <w:rFonts w:ascii="Arial" w:hAnsi="Arial" w:cs="Arial"/>
        </w:rPr>
      </w:pPr>
      <w:r>
        <w:rPr>
          <w:rFonts w:ascii="Arial" w:hAnsi="Arial" w:cs="Arial"/>
        </w:rPr>
        <w:t>Los aprendizajes esperados.</w:t>
      </w:r>
    </w:p>
    <w:p w:rsidR="00504F63" w:rsidRDefault="00504F63" w:rsidP="00220FF3">
      <w:pPr>
        <w:pStyle w:val="Prrafodelista"/>
        <w:numPr>
          <w:ilvl w:val="0"/>
          <w:numId w:val="11"/>
        </w:numPr>
        <w:tabs>
          <w:tab w:val="left" w:pos="1252"/>
        </w:tabs>
        <w:jc w:val="both"/>
        <w:rPr>
          <w:rFonts w:ascii="Arial" w:hAnsi="Arial" w:cs="Arial"/>
        </w:rPr>
      </w:pPr>
      <w:r>
        <w:rPr>
          <w:rFonts w:ascii="Arial" w:hAnsi="Arial" w:cs="Arial"/>
        </w:rPr>
        <w:t>La inclusión de los alumnos.</w:t>
      </w:r>
    </w:p>
    <w:p w:rsidR="00504F63" w:rsidRDefault="00504F63" w:rsidP="00220FF3">
      <w:pPr>
        <w:pStyle w:val="Prrafodelista"/>
        <w:numPr>
          <w:ilvl w:val="0"/>
          <w:numId w:val="11"/>
        </w:numPr>
        <w:tabs>
          <w:tab w:val="left" w:pos="1252"/>
        </w:tabs>
        <w:jc w:val="both"/>
        <w:rPr>
          <w:rFonts w:ascii="Arial" w:hAnsi="Arial" w:cs="Arial"/>
        </w:rPr>
      </w:pPr>
      <w:r>
        <w:rPr>
          <w:rFonts w:ascii="Arial" w:hAnsi="Arial" w:cs="Arial"/>
        </w:rPr>
        <w:t>Comunicar los logros de aprendizaje.</w:t>
      </w:r>
    </w:p>
    <w:p w:rsidR="00504F63" w:rsidRDefault="00504F63" w:rsidP="00220FF3">
      <w:pPr>
        <w:pStyle w:val="Prrafodelista"/>
        <w:numPr>
          <w:ilvl w:val="0"/>
          <w:numId w:val="11"/>
        </w:numPr>
        <w:tabs>
          <w:tab w:val="left" w:pos="1252"/>
        </w:tabs>
        <w:jc w:val="both"/>
        <w:rPr>
          <w:rFonts w:ascii="Arial" w:hAnsi="Arial" w:cs="Arial"/>
        </w:rPr>
      </w:pPr>
      <w:r>
        <w:rPr>
          <w:rFonts w:ascii="Arial" w:hAnsi="Arial" w:cs="Arial"/>
        </w:rPr>
        <w:t>Generar oportunidades de aprendizaje.</w:t>
      </w:r>
    </w:p>
    <w:p w:rsidR="00504F63" w:rsidRDefault="00504F63" w:rsidP="00220FF3">
      <w:pPr>
        <w:tabs>
          <w:tab w:val="left" w:pos="1252"/>
        </w:tabs>
        <w:jc w:val="both"/>
        <w:rPr>
          <w:rFonts w:ascii="Arial" w:hAnsi="Arial" w:cs="Arial"/>
        </w:rPr>
      </w:pPr>
    </w:p>
    <w:p w:rsidR="00504F63" w:rsidRDefault="00504F63" w:rsidP="00220FF3">
      <w:pPr>
        <w:tabs>
          <w:tab w:val="left" w:pos="1252"/>
        </w:tabs>
        <w:jc w:val="both"/>
        <w:rPr>
          <w:rFonts w:ascii="Arial" w:hAnsi="Arial" w:cs="Arial"/>
        </w:rPr>
      </w:pPr>
      <w:r>
        <w:rPr>
          <w:rFonts w:ascii="Arial" w:hAnsi="Arial" w:cs="Arial"/>
        </w:rPr>
        <w:t xml:space="preserve">Ya que el principal propósito de una planificación es expresar la idea de aprendizaje o intención didáctica  </w:t>
      </w:r>
      <w:r w:rsidR="00220FF3">
        <w:rPr>
          <w:rFonts w:ascii="Arial" w:hAnsi="Arial" w:cs="Arial"/>
        </w:rPr>
        <w:t>de aquello de que el alumno debe saber, saber hacer y ser al término de la secuencia didáctica.</w:t>
      </w:r>
    </w:p>
    <w:p w:rsidR="00220FF3" w:rsidRDefault="00220FF3" w:rsidP="00220FF3">
      <w:pPr>
        <w:tabs>
          <w:tab w:val="left" w:pos="1252"/>
        </w:tabs>
        <w:jc w:val="both"/>
        <w:rPr>
          <w:rFonts w:ascii="Arial" w:hAnsi="Arial" w:cs="Arial"/>
        </w:rPr>
      </w:pPr>
      <w:r>
        <w:rPr>
          <w:rFonts w:ascii="Arial" w:hAnsi="Arial" w:cs="Arial"/>
        </w:rPr>
        <w:t>En una secuencia didáctica se debe generar competencias ya que modifican las estructuras mentales de los estudiantes a fin de tener una visión más clara de la realidad que le permitirá resolver determinadas situaciones de su vida cotidiana. Puesto que anteriormente la enseñanza se basaba únicamente en la memorización de contenidos lo cual no permitía que el alumno desarrollara habilidades y destrezas (competencias) para la resolución de problemas académicos y personales.</w:t>
      </w:r>
    </w:p>
    <w:p w:rsidR="00220FF3" w:rsidRDefault="00220FF3" w:rsidP="00220FF3">
      <w:pPr>
        <w:tabs>
          <w:tab w:val="left" w:pos="1252"/>
        </w:tabs>
        <w:jc w:val="both"/>
        <w:rPr>
          <w:rFonts w:ascii="Arial" w:hAnsi="Arial" w:cs="Arial"/>
        </w:rPr>
      </w:pPr>
      <w:r>
        <w:rPr>
          <w:rFonts w:ascii="Arial" w:hAnsi="Arial" w:cs="Arial"/>
        </w:rPr>
        <w:t>Una parte fundamental de una secuencia didáctica y de la planificación es la valoración de los resultados esperados que se realiza a través de tres dimensiones las cuales son:</w:t>
      </w:r>
    </w:p>
    <w:p w:rsidR="00220FF3" w:rsidRDefault="00220FF3" w:rsidP="00220FF3">
      <w:pPr>
        <w:pStyle w:val="Prrafodelista"/>
        <w:numPr>
          <w:ilvl w:val="0"/>
          <w:numId w:val="12"/>
        </w:numPr>
        <w:tabs>
          <w:tab w:val="left" w:pos="1252"/>
        </w:tabs>
        <w:jc w:val="both"/>
        <w:rPr>
          <w:rFonts w:ascii="Arial" w:hAnsi="Arial" w:cs="Arial"/>
        </w:rPr>
      </w:pPr>
      <w:r>
        <w:rPr>
          <w:rFonts w:ascii="Arial" w:hAnsi="Arial" w:cs="Arial"/>
        </w:rPr>
        <w:t>¿Qué conoce el alumno?</w:t>
      </w:r>
    </w:p>
    <w:p w:rsidR="00220FF3" w:rsidRDefault="00220FF3" w:rsidP="00220FF3">
      <w:pPr>
        <w:pStyle w:val="Prrafodelista"/>
        <w:numPr>
          <w:ilvl w:val="0"/>
          <w:numId w:val="12"/>
        </w:numPr>
        <w:tabs>
          <w:tab w:val="left" w:pos="1252"/>
        </w:tabs>
        <w:jc w:val="both"/>
        <w:rPr>
          <w:rFonts w:ascii="Arial" w:hAnsi="Arial" w:cs="Arial"/>
        </w:rPr>
      </w:pPr>
      <w:r>
        <w:rPr>
          <w:rFonts w:ascii="Arial" w:hAnsi="Arial" w:cs="Arial"/>
        </w:rPr>
        <w:t>¿Qué saber hacer con lo que conoce el alumno?</w:t>
      </w:r>
    </w:p>
    <w:p w:rsidR="00220FF3" w:rsidRDefault="00220FF3" w:rsidP="00220FF3">
      <w:pPr>
        <w:pStyle w:val="Prrafodelista"/>
        <w:numPr>
          <w:ilvl w:val="0"/>
          <w:numId w:val="12"/>
        </w:numPr>
        <w:tabs>
          <w:tab w:val="left" w:pos="1252"/>
        </w:tabs>
        <w:jc w:val="both"/>
        <w:rPr>
          <w:rFonts w:ascii="Arial" w:hAnsi="Arial" w:cs="Arial"/>
        </w:rPr>
      </w:pPr>
      <w:r>
        <w:rPr>
          <w:rFonts w:ascii="Arial" w:hAnsi="Arial" w:cs="Arial"/>
        </w:rPr>
        <w:t>¿Con qué competencia enfrentará la tarea, problema, actividad o situación concreta?</w:t>
      </w:r>
    </w:p>
    <w:p w:rsidR="00220FF3" w:rsidRDefault="00220FF3" w:rsidP="00220FF3">
      <w:pPr>
        <w:tabs>
          <w:tab w:val="left" w:pos="1252"/>
        </w:tabs>
        <w:jc w:val="both"/>
        <w:rPr>
          <w:rFonts w:ascii="Arial" w:hAnsi="Arial" w:cs="Arial"/>
        </w:rPr>
      </w:pPr>
    </w:p>
    <w:p w:rsidR="00220FF3" w:rsidRPr="00220FF3" w:rsidRDefault="00220FF3" w:rsidP="00220FF3">
      <w:pPr>
        <w:tabs>
          <w:tab w:val="left" w:pos="1252"/>
        </w:tabs>
        <w:jc w:val="both"/>
        <w:rPr>
          <w:rFonts w:ascii="Arial" w:hAnsi="Arial" w:cs="Arial"/>
        </w:rPr>
      </w:pPr>
      <w:r>
        <w:rPr>
          <w:rFonts w:ascii="Arial" w:hAnsi="Arial" w:cs="Arial"/>
        </w:rPr>
        <w:t>Ya que nos permite recolectar evidencias  realizar un juicio o dictamen de las evidencias de los estudiantes.</w:t>
      </w:r>
    </w:p>
    <w:sectPr w:rsidR="00220FF3" w:rsidRPr="00220FF3" w:rsidSect="0040664E">
      <w:pgSz w:w="12240" w:h="15840"/>
      <w:pgMar w:top="1417" w:right="1701" w:bottom="1417" w:left="1701" w:header="708" w:footer="708" w:gutter="0"/>
      <w:pgBorders w:offsetFrom="page">
        <w:top w:val="decoArchColor" w:sz="16" w:space="24" w:color="auto"/>
        <w:left w:val="decoArchColor" w:sz="16" w:space="24" w:color="auto"/>
        <w:bottom w:val="decoArchColor" w:sz="16" w:space="24" w:color="auto"/>
        <w:right w:val="decoArchColor" w:sz="1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6C01"/>
    <w:multiLevelType w:val="hybridMultilevel"/>
    <w:tmpl w:val="85E631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B156D8"/>
    <w:multiLevelType w:val="hybridMultilevel"/>
    <w:tmpl w:val="CCB26A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FC9525D"/>
    <w:multiLevelType w:val="hybridMultilevel"/>
    <w:tmpl w:val="CCB26A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0890045"/>
    <w:multiLevelType w:val="hybridMultilevel"/>
    <w:tmpl w:val="F0B88BFC"/>
    <w:lvl w:ilvl="0" w:tplc="3B46348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3071A04"/>
    <w:multiLevelType w:val="hybridMultilevel"/>
    <w:tmpl w:val="66FC674C"/>
    <w:lvl w:ilvl="0" w:tplc="8708B52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nsid w:val="15DA111B"/>
    <w:multiLevelType w:val="hybridMultilevel"/>
    <w:tmpl w:val="E6D400A2"/>
    <w:lvl w:ilvl="0" w:tplc="2B1C338C">
      <w:start w:val="1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5DB239F"/>
    <w:multiLevelType w:val="hybridMultilevel"/>
    <w:tmpl w:val="CCB26A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5EB5EF2"/>
    <w:multiLevelType w:val="hybridMultilevel"/>
    <w:tmpl w:val="CCB26A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F334F3F"/>
    <w:multiLevelType w:val="hybridMultilevel"/>
    <w:tmpl w:val="CCB26A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70B2E48"/>
    <w:multiLevelType w:val="hybridMultilevel"/>
    <w:tmpl w:val="9BDE43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B2056C1"/>
    <w:multiLevelType w:val="hybridMultilevel"/>
    <w:tmpl w:val="D9426CA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6077A56"/>
    <w:multiLevelType w:val="hybridMultilevel"/>
    <w:tmpl w:val="0380B1AA"/>
    <w:lvl w:ilvl="0" w:tplc="F0B4EBF6">
      <w:start w:val="1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1"/>
  </w:num>
  <w:num w:numId="3">
    <w:abstractNumId w:val="8"/>
  </w:num>
  <w:num w:numId="4">
    <w:abstractNumId w:val="0"/>
  </w:num>
  <w:num w:numId="5">
    <w:abstractNumId w:val="2"/>
  </w:num>
  <w:num w:numId="6">
    <w:abstractNumId w:val="7"/>
  </w:num>
  <w:num w:numId="7">
    <w:abstractNumId w:val="11"/>
  </w:num>
  <w:num w:numId="8">
    <w:abstractNumId w:val="6"/>
  </w:num>
  <w:num w:numId="9">
    <w:abstractNumId w:val="3"/>
  </w:num>
  <w:num w:numId="10">
    <w:abstractNumId w:val="5"/>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64E"/>
    <w:rsid w:val="00052147"/>
    <w:rsid w:val="000B3045"/>
    <w:rsid w:val="000D55CD"/>
    <w:rsid w:val="00220FF3"/>
    <w:rsid w:val="003843BB"/>
    <w:rsid w:val="0040664E"/>
    <w:rsid w:val="00504F63"/>
    <w:rsid w:val="0061608E"/>
    <w:rsid w:val="00886837"/>
    <w:rsid w:val="00923DD0"/>
    <w:rsid w:val="009D3D95"/>
    <w:rsid w:val="00A30C2C"/>
    <w:rsid w:val="00AA3EBB"/>
    <w:rsid w:val="00EB1E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0664E"/>
    <w:pPr>
      <w:spacing w:after="0" w:line="240" w:lineRule="auto"/>
      <w:ind w:left="720"/>
      <w:contextualSpacing/>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0664E"/>
    <w:pPr>
      <w:spacing w:after="0" w:line="240" w:lineRule="auto"/>
      <w:ind w:left="720"/>
      <w:contextualSpacing/>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592</Words>
  <Characters>3261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hpdv5</dc:creator>
  <cp:lastModifiedBy>Pc1</cp:lastModifiedBy>
  <cp:revision>3</cp:revision>
  <cp:lastPrinted>2015-11-13T19:16:00Z</cp:lastPrinted>
  <dcterms:created xsi:type="dcterms:W3CDTF">2015-11-13T17:40:00Z</dcterms:created>
  <dcterms:modified xsi:type="dcterms:W3CDTF">2015-11-13T19:17:00Z</dcterms:modified>
</cp:coreProperties>
</file>