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4FD" w:rsidRDefault="004F2B65">
      <w:r>
        <w:rPr>
          <w:lang w:eastAsia="es-MX"/>
        </w:rPr>
        <w:pict>
          <v:roundrect id="_x0000_s1035" style="position:absolute;margin-left:221.4pt;margin-top:-41pt;width:189.15pt;height:97.8pt;z-index:251667456" arcsize="10923f" fillcolor="#c0504d [3205]" strokecolor="#f2f2f2 [3041]" strokeweight="3pt">
            <v:shadow on="t" type="perspective" color="#622423 [1605]" opacity=".5" offset="1pt" offset2="-1pt"/>
            <v:textbox>
              <w:txbxContent>
                <w:p w:rsidR="004F2B65" w:rsidRPr="004F2B65" w:rsidRDefault="004F2B65">
                  <w:pPr>
                    <w:rPr>
                      <w:sz w:val="24"/>
                      <w:szCs w:val="24"/>
                    </w:rPr>
                  </w:pPr>
                  <w:r w:rsidRPr="004F2B65">
                    <w:rPr>
                      <w:sz w:val="24"/>
                      <w:szCs w:val="24"/>
                    </w:rPr>
                    <w:t>Debido a la gran demanda de estudiantes y la insuficiencia de aulas para clases presenciales.</w:t>
                  </w:r>
                </w:p>
              </w:txbxContent>
            </v:textbox>
          </v:roundrect>
        </w:pict>
      </w:r>
      <w:r w:rsidR="007D272F">
        <w:rPr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08.45pt;margin-top:85.8pt;width:0;height:58.1pt;flip:y;z-index:251659264" o:connectortype="straight">
            <v:stroke endarrow="block"/>
          </v:shape>
        </w:pict>
      </w:r>
      <w:r w:rsidR="007D272F">
        <w:rPr>
          <w:lang w:eastAsia="es-MX"/>
        </w:rPr>
        <w:pict>
          <v:roundrect id="_x0000_s1026" style="position:absolute;margin-left:229.55pt;margin-top:143.9pt;width:153pt;height:65.25pt;z-index:251658240" arcsize="10923f" fillcolor="#c0504d [3205]" strokecolor="#f2f2f2 [3041]" strokeweight="3pt">
            <v:shadow on="t" type="perspective" color="#622423 [1605]" opacity=".5" offset="1pt" offset2="-1pt"/>
            <v:textbox>
              <w:txbxContent>
                <w:p w:rsidR="007D272F" w:rsidRDefault="007D272F">
                  <w:r>
                    <w:t xml:space="preserve">EDUCACIÓN A DISTANCIA </w:t>
                  </w:r>
                </w:p>
                <w:p w:rsidR="007D272F" w:rsidRDefault="007D272F">
                  <w:r>
                    <w:t>PRINCIPIOS Y TENDENCIAS</w:t>
                  </w:r>
                </w:p>
              </w:txbxContent>
            </v:textbox>
          </v:roundrect>
        </w:pict>
      </w:r>
    </w:p>
    <w:p w:rsidR="005254FD" w:rsidRDefault="005254FD" w:rsidP="005254FD"/>
    <w:p w:rsidR="005254FD" w:rsidRDefault="005254FD" w:rsidP="005254FD">
      <w:r>
        <w:rPr>
          <w:lang w:eastAsia="es-MX"/>
        </w:rPr>
        <w:pict>
          <v:shape id="_x0000_s1031" type="#_x0000_t32" style="position:absolute;margin-left:308.45pt;margin-top:5.9pt;width:0;height:21.5pt;flip:y;z-index:251663360" o:connectortype="straight"/>
        </w:pict>
      </w:r>
    </w:p>
    <w:p w:rsidR="005254FD" w:rsidRDefault="005254FD" w:rsidP="005254FD">
      <w:pPr>
        <w:tabs>
          <w:tab w:val="left" w:pos="5739"/>
        </w:tabs>
      </w:pPr>
      <w:r>
        <w:tab/>
        <w:t xml:space="preserve">    Surgio</w:t>
      </w:r>
    </w:p>
    <w:p w:rsidR="005254FD" w:rsidRPr="005254FD" w:rsidRDefault="005254FD" w:rsidP="005254FD"/>
    <w:p w:rsidR="005254FD" w:rsidRDefault="00C9015D" w:rsidP="005254FD">
      <w:r>
        <w:rPr>
          <w:lang w:eastAsia="es-MX"/>
        </w:rPr>
        <w:pict>
          <v:roundrect id="_x0000_s1038" style="position:absolute;margin-left:-74.1pt;margin-top:16.7pt;width:161.15pt;height:140.7pt;z-index:251670528" arcsize="10923f" fillcolor="#c0504d [3205]" strokecolor="#f2f2f2 [3041]" strokeweight="3pt">
            <v:shadow on="t" type="perspective" color="#622423 [1605]" opacity=".5" offset="1pt" offset2="-1pt"/>
            <v:textbox>
              <w:txbxContent>
                <w:p w:rsidR="00C9015D" w:rsidRPr="00C9015D" w:rsidRDefault="00C9015D">
                  <w:r w:rsidRPr="00C9015D">
                    <w:t>La comunicación transaccional y autonomía del estudiante. Comunicación transaccional es el espacio generado por la separación entre el alumno y el profesor.</w:t>
                  </w:r>
                </w:p>
              </w:txbxContent>
            </v:textbox>
          </v:roundrect>
        </w:pict>
      </w:r>
      <w:r w:rsidR="004F2B65">
        <w:rPr>
          <w:lang w:eastAsia="es-MX"/>
        </w:rPr>
        <w:pict>
          <v:roundrect id="_x0000_s1036" style="position:absolute;margin-left:547pt;margin-top:4.8pt;width:162.3pt;height:124.7pt;z-index:251668480" arcsize="10923f" fillcolor="#c0504d [3205]" strokecolor="#f2f2f2 [3041]" strokeweight="3pt">
            <v:shadow on="t" type="perspective" color="#622423 [1605]" opacity=".5" offset="1pt" offset2="-1pt"/>
            <v:textbox>
              <w:txbxContent>
                <w:p w:rsidR="004F2B65" w:rsidRDefault="004F2B65"/>
                <w:p w:rsidR="004F2B65" w:rsidRPr="004F2B65" w:rsidRDefault="004F2B65">
                  <w:pPr>
                    <w:rPr>
                      <w:sz w:val="24"/>
                      <w:szCs w:val="24"/>
                    </w:rPr>
                  </w:pPr>
                  <w:r w:rsidRPr="004F2B65">
                    <w:rPr>
                      <w:sz w:val="24"/>
                      <w:szCs w:val="24"/>
                    </w:rPr>
                    <w:t>Brindar una experiencia diferente de aprendizaje y dar una educacion de calidad.</w:t>
                  </w:r>
                </w:p>
                <w:p w:rsidR="004F2B65" w:rsidRPr="004F2B65" w:rsidRDefault="004F2B65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5254FD" w:rsidRDefault="005254FD" w:rsidP="005254FD"/>
    <w:p w:rsidR="005254FD" w:rsidRDefault="00C9015D" w:rsidP="00C9015D">
      <w:pPr>
        <w:tabs>
          <w:tab w:val="left" w:pos="1934"/>
          <w:tab w:val="left" w:pos="9371"/>
        </w:tabs>
      </w:pPr>
      <w:r>
        <w:rPr>
          <w:lang w:eastAsia="es-MX"/>
        </w:rPr>
        <w:pict>
          <v:shape id="_x0000_s1037" type="#_x0000_t32" style="position:absolute;margin-left:88.05pt;margin-top:8.75pt;width:30.1pt;height:0;flip:x;z-index:251669504" o:connectortype="straight"/>
        </w:pict>
      </w:r>
      <w:r>
        <w:rPr>
          <w:lang w:eastAsia="es-MX"/>
        </w:rPr>
        <w:pict>
          <v:shape id="_x0000_s1030" type="#_x0000_t32" style="position:absolute;margin-left:153.7pt;margin-top:8.75pt;width:75.85pt;height:0;flip:x;z-index:251662336" o:connectortype="straight">
            <v:stroke endarrow="block"/>
          </v:shape>
        </w:pict>
      </w:r>
      <w:r w:rsidR="005254FD">
        <w:rPr>
          <w:lang w:eastAsia="es-MX"/>
        </w:rPr>
        <w:pict>
          <v:shape id="_x0000_s1032" type="#_x0000_t32" style="position:absolute;margin-left:524.45pt;margin-top:8.75pt;width:17.2pt;height:0;z-index:251664384" o:connectortype="straight"/>
        </w:pict>
      </w:r>
      <w:r w:rsidR="005254FD">
        <w:rPr>
          <w:lang w:eastAsia="es-MX"/>
        </w:rPr>
        <w:pict>
          <v:shape id="_x0000_s1028" type="#_x0000_t32" style="position:absolute;margin-left:382.55pt;margin-top:8.75pt;width:78.5pt;height:0;z-index:251660288" o:connectortype="straight">
            <v:stroke endarrow="block"/>
          </v:shape>
        </w:pict>
      </w:r>
      <w:r w:rsidR="005254FD">
        <w:tab/>
      </w:r>
      <w:r>
        <w:t xml:space="preserve">          Teoria </w:t>
      </w:r>
      <w:r>
        <w:tab/>
      </w:r>
      <w:r w:rsidR="005254FD">
        <w:t>Su objetivo</w:t>
      </w:r>
    </w:p>
    <w:p w:rsidR="005254FD" w:rsidRPr="005254FD" w:rsidRDefault="005254FD" w:rsidP="005254FD">
      <w:r>
        <w:rPr>
          <w:lang w:eastAsia="es-MX"/>
        </w:rPr>
        <w:pict>
          <v:shape id="_x0000_s1029" type="#_x0000_t32" style="position:absolute;margin-left:308.45pt;margin-top:5.6pt;width:0;height:69pt;z-index:251661312" o:connectortype="straight">
            <v:stroke endarrow="block"/>
          </v:shape>
        </w:pict>
      </w:r>
    </w:p>
    <w:p w:rsidR="005254FD" w:rsidRDefault="005254FD" w:rsidP="005254FD"/>
    <w:p w:rsidR="005254FD" w:rsidRDefault="005254FD" w:rsidP="005254FD"/>
    <w:p w:rsidR="008A1CCC" w:rsidRPr="005254FD" w:rsidRDefault="005254FD" w:rsidP="005254FD">
      <w:pPr>
        <w:tabs>
          <w:tab w:val="left" w:pos="5438"/>
        </w:tabs>
      </w:pPr>
      <w:r>
        <w:rPr>
          <w:lang w:eastAsia="es-MX"/>
        </w:rPr>
        <w:pict>
          <v:roundrect id="_x0000_s1034" style="position:absolute;margin-left:221.4pt;margin-top:40.25pt;width:174.1pt;height:112.8pt;z-index:251666432" arcsize="10923f" fillcolor="#c0504d [3205]" strokecolor="#f2f2f2 [3041]" strokeweight="3pt">
            <v:shadow on="t" type="perspective" color="#622423 [1605]" opacity=".5" offset="1pt" offset2="-1pt"/>
            <v:textbox>
              <w:txbxContent>
                <w:p w:rsidR="004F2B65" w:rsidRDefault="004F2B65"/>
                <w:p w:rsidR="004F2B65" w:rsidRPr="004F2B65" w:rsidRDefault="004F2B65">
                  <w:pPr>
                    <w:rPr>
                      <w:sz w:val="24"/>
                      <w:szCs w:val="24"/>
                    </w:rPr>
                  </w:pPr>
                  <w:r w:rsidRPr="004F2B65">
                    <w:rPr>
                      <w:sz w:val="24"/>
                      <w:szCs w:val="24"/>
                    </w:rPr>
                    <w:t xml:space="preserve">Universidades virtuales </w:t>
                  </w:r>
                </w:p>
                <w:p w:rsidR="004F2B65" w:rsidRPr="004F2B65" w:rsidRDefault="004F2B65">
                  <w:pPr>
                    <w:rPr>
                      <w:sz w:val="24"/>
                      <w:szCs w:val="24"/>
                    </w:rPr>
                  </w:pPr>
                  <w:r w:rsidRPr="004F2B65">
                    <w:rPr>
                      <w:sz w:val="24"/>
                      <w:szCs w:val="24"/>
                    </w:rPr>
                    <w:t>Universidades Tradicionales</w:t>
                  </w:r>
                </w:p>
              </w:txbxContent>
            </v:textbox>
          </v:roundrect>
        </w:pict>
      </w:r>
      <w:r>
        <w:rPr>
          <w:lang w:eastAsia="es-MX"/>
        </w:rPr>
        <w:pict>
          <v:shape id="_x0000_s1033" type="#_x0000_t32" style="position:absolute;margin-left:308.45pt;margin-top:13.35pt;width:0;height:26.9pt;z-index:251665408" o:connectortype="straight"/>
        </w:pict>
      </w:r>
      <w:r>
        <w:tab/>
        <w:t xml:space="preserve">      Tendencias </w:t>
      </w:r>
    </w:p>
    <w:sectPr w:rsidR="008A1CCC" w:rsidRPr="005254FD" w:rsidSect="007D272F">
      <w:type w:val="continuous"/>
      <w:pgSz w:w="15840" w:h="12240" w:orient="landscape" w:code="1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D272F"/>
    <w:rsid w:val="000E6B72"/>
    <w:rsid w:val="002017DD"/>
    <w:rsid w:val="002022D0"/>
    <w:rsid w:val="004F2B65"/>
    <w:rsid w:val="005254FD"/>
    <w:rsid w:val="007D272F"/>
    <w:rsid w:val="008A1CCC"/>
    <w:rsid w:val="0096633F"/>
    <w:rsid w:val="00C90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2" type="connector" idref="#_x0000_s1032"/>
        <o:r id="V:Rule14" type="connector" idref="#_x0000_s1033"/>
        <o:r id="V:Rule16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CCC"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</dc:creator>
  <cp:lastModifiedBy>MARINE</cp:lastModifiedBy>
  <cp:revision>1</cp:revision>
  <dcterms:created xsi:type="dcterms:W3CDTF">2015-08-27T03:20:00Z</dcterms:created>
  <dcterms:modified xsi:type="dcterms:W3CDTF">2015-08-27T04:06:00Z</dcterms:modified>
</cp:coreProperties>
</file>