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A97" w:rsidRPr="00E97A97" w:rsidRDefault="00E97A97" w:rsidP="00703559">
      <w:pPr>
        <w:spacing w:line="360" w:lineRule="auto"/>
        <w:jc w:val="center"/>
        <w:rPr>
          <w:rFonts w:ascii="Arial" w:hAnsi="Arial" w:cs="Arial"/>
          <w:b/>
          <w:sz w:val="24"/>
          <w:szCs w:val="24"/>
          <w:u w:val="single"/>
        </w:rPr>
      </w:pPr>
      <w:r w:rsidRPr="00E97A97">
        <w:rPr>
          <w:rFonts w:ascii="Arial" w:hAnsi="Arial" w:cs="Arial"/>
          <w:b/>
          <w:sz w:val="24"/>
          <w:szCs w:val="24"/>
          <w:u w:val="single"/>
        </w:rPr>
        <w:t>INTRODUCCIÓN</w:t>
      </w:r>
    </w:p>
    <w:p w:rsidR="0041516B" w:rsidRPr="00E97A97" w:rsidRDefault="002F63BD" w:rsidP="00E97A97">
      <w:pPr>
        <w:spacing w:line="360" w:lineRule="auto"/>
        <w:jc w:val="both"/>
        <w:rPr>
          <w:rFonts w:ascii="Arial" w:hAnsi="Arial" w:cs="Arial"/>
          <w:sz w:val="24"/>
          <w:szCs w:val="24"/>
        </w:rPr>
      </w:pPr>
      <w:r w:rsidRPr="00E97A97">
        <w:rPr>
          <w:rFonts w:ascii="Arial" w:hAnsi="Arial" w:cs="Arial"/>
          <w:sz w:val="24"/>
          <w:szCs w:val="24"/>
        </w:rPr>
        <w:t>En la actualidad la EaD ha logrado tener grandes avances y gran impacto dentro del ámbito educativo ya que hoy se visualiza como una nueva vía accesible para adquirir aprendizaje a través de la tecnología, sin necesidad de seguir un modelo que nos ha guiado por décadas como lo es el modelo tradicional, mismo que requiere de un lugar determinado como lo es el aula de clases para que el proceso de aprendizaje cara a cara se lleve a cabo. Hoy la EaD ofrece ventajas que el modelo tradicional no como lo es el bajo costo, el tiempo y distancia menor  y el trabajo individualizado y autónomo que forja. Sin embargo, no solo ofrece ventajas, de la misma forma surgen desventajas que para algunos profesionales hace pensar en la EaD como una forma de hacer dinero a través de la tecnología.</w:t>
      </w:r>
    </w:p>
    <w:p w:rsidR="002F63BD" w:rsidRDefault="002F63BD" w:rsidP="00E97A97">
      <w:pPr>
        <w:spacing w:line="360" w:lineRule="auto"/>
        <w:jc w:val="both"/>
        <w:rPr>
          <w:rFonts w:ascii="Arial" w:hAnsi="Arial" w:cs="Arial"/>
          <w:sz w:val="24"/>
          <w:szCs w:val="24"/>
        </w:rPr>
      </w:pPr>
      <w:r w:rsidRPr="00E97A97">
        <w:rPr>
          <w:rFonts w:ascii="Arial" w:hAnsi="Arial" w:cs="Arial"/>
          <w:sz w:val="24"/>
          <w:szCs w:val="24"/>
        </w:rPr>
        <w:t xml:space="preserve">El presente </w:t>
      </w:r>
      <w:r w:rsidR="00CC0ADE" w:rsidRPr="00E97A97">
        <w:rPr>
          <w:rFonts w:ascii="Arial" w:hAnsi="Arial" w:cs="Arial"/>
          <w:sz w:val="24"/>
          <w:szCs w:val="24"/>
        </w:rPr>
        <w:t>trabajo incluye los rasgos más destacados de la EaD, sus antecedentes, los modelos que se han mantenido a lo largo del tiempo en distintos países, así como los avances e impacto de la EaD desde su aparición hasta la fecha.</w:t>
      </w:r>
    </w:p>
    <w:p w:rsidR="00E97A97" w:rsidRPr="00E97A97" w:rsidRDefault="00E97A97" w:rsidP="00703559">
      <w:pPr>
        <w:spacing w:line="360" w:lineRule="auto"/>
        <w:jc w:val="center"/>
        <w:rPr>
          <w:rFonts w:ascii="Arial" w:hAnsi="Arial" w:cs="Arial"/>
          <w:sz w:val="24"/>
          <w:szCs w:val="24"/>
        </w:rPr>
      </w:pPr>
    </w:p>
    <w:p w:rsidR="00E97A97" w:rsidRPr="00E97A97" w:rsidRDefault="00E97A97" w:rsidP="00703559">
      <w:pPr>
        <w:shd w:val="clear" w:color="auto" w:fill="FFFFFF"/>
        <w:spacing w:after="0" w:line="360" w:lineRule="auto"/>
        <w:jc w:val="center"/>
        <w:rPr>
          <w:rFonts w:ascii="Arial" w:eastAsia="Times New Roman" w:hAnsi="Arial" w:cs="Arial"/>
          <w:b/>
          <w:color w:val="000000"/>
          <w:sz w:val="24"/>
          <w:szCs w:val="24"/>
          <w:u w:val="single"/>
          <w:bdr w:val="none" w:sz="0" w:space="0" w:color="auto" w:frame="1"/>
          <w:lang w:eastAsia="es-MX"/>
        </w:rPr>
      </w:pPr>
      <w:r w:rsidRPr="00E97A97">
        <w:rPr>
          <w:rFonts w:ascii="Arial" w:eastAsia="Times New Roman" w:hAnsi="Arial" w:cs="Arial"/>
          <w:b/>
          <w:color w:val="000000"/>
          <w:sz w:val="24"/>
          <w:szCs w:val="24"/>
          <w:u w:val="single"/>
          <w:bdr w:val="none" w:sz="0" w:space="0" w:color="auto" w:frame="1"/>
          <w:lang w:eastAsia="es-MX"/>
        </w:rPr>
        <w:t>DESARROLLO</w:t>
      </w:r>
    </w:p>
    <w:p w:rsidR="00CC0ADE" w:rsidRPr="00E97A97" w:rsidRDefault="00C05390" w:rsidP="00E97A97">
      <w:pPr>
        <w:shd w:val="clear" w:color="auto" w:fill="FFFFFF"/>
        <w:spacing w:after="0" w:line="360" w:lineRule="auto"/>
        <w:jc w:val="both"/>
        <w:rPr>
          <w:rFonts w:ascii="Arial" w:eastAsia="Times New Roman" w:hAnsi="Arial" w:cs="Arial"/>
          <w:i/>
          <w:color w:val="000000"/>
          <w:sz w:val="24"/>
          <w:szCs w:val="24"/>
          <w:bdr w:val="none" w:sz="0" w:space="0" w:color="auto" w:frame="1"/>
          <w:lang w:eastAsia="es-MX"/>
        </w:rPr>
      </w:pPr>
      <w:r w:rsidRPr="00E97A97">
        <w:rPr>
          <w:rFonts w:ascii="Arial" w:eastAsia="Times New Roman" w:hAnsi="Arial" w:cs="Arial"/>
          <w:i/>
          <w:color w:val="000000"/>
          <w:sz w:val="24"/>
          <w:szCs w:val="24"/>
          <w:bdr w:val="none" w:sz="0" w:space="0" w:color="auto" w:frame="1"/>
          <w:lang w:eastAsia="es-MX"/>
        </w:rPr>
        <w:t>Se</w:t>
      </w:r>
      <w:r w:rsidR="00CC0ADE" w:rsidRPr="00E97A97">
        <w:rPr>
          <w:rFonts w:ascii="Arial" w:eastAsia="Times New Roman" w:hAnsi="Arial" w:cs="Arial"/>
          <w:i/>
          <w:color w:val="000000"/>
          <w:sz w:val="24"/>
          <w:szCs w:val="24"/>
          <w:bdr w:val="none" w:sz="0" w:space="0" w:color="auto" w:frame="1"/>
          <w:lang w:eastAsia="es-MX"/>
        </w:rPr>
        <w:t xml:space="preserve"> estudió el </w:t>
      </w:r>
      <w:r w:rsidRPr="00E97A97">
        <w:rPr>
          <w:rFonts w:ascii="Arial" w:eastAsia="Times New Roman" w:hAnsi="Arial" w:cs="Arial"/>
          <w:i/>
          <w:color w:val="000000"/>
          <w:sz w:val="24"/>
          <w:szCs w:val="24"/>
          <w:bdr w:val="none" w:sz="0" w:space="0" w:color="auto" w:frame="1"/>
          <w:lang w:eastAsia="es-MX"/>
        </w:rPr>
        <w:t xml:space="preserve">tema </w:t>
      </w:r>
      <w:r w:rsidRPr="00E97A97">
        <w:rPr>
          <w:rFonts w:ascii="Arial" w:eastAsia="Times New Roman" w:hAnsi="Arial" w:cs="Arial"/>
          <w:bCs/>
          <w:color w:val="000000"/>
          <w:sz w:val="24"/>
          <w:szCs w:val="24"/>
          <w:bdr w:val="none" w:sz="0" w:space="0" w:color="auto" w:frame="1"/>
          <w:lang w:eastAsia="es-MX"/>
        </w:rPr>
        <w:t xml:space="preserve">historia de la educación a distancia, del cual se resume lo más importante </w:t>
      </w:r>
      <w:r w:rsidR="00CC0ADE" w:rsidRPr="00E97A97">
        <w:rPr>
          <w:rFonts w:ascii="Arial" w:eastAsia="Times New Roman" w:hAnsi="Arial" w:cs="Arial"/>
          <w:bCs/>
          <w:color w:val="000000"/>
          <w:sz w:val="24"/>
          <w:szCs w:val="24"/>
          <w:bdr w:val="none" w:sz="0" w:space="0" w:color="auto" w:frame="1"/>
          <w:lang w:eastAsia="es-MX"/>
        </w:rPr>
        <w:t>menciona</w:t>
      </w:r>
      <w:r w:rsidRPr="00E97A97">
        <w:rPr>
          <w:rFonts w:ascii="Arial" w:eastAsia="Times New Roman" w:hAnsi="Arial" w:cs="Arial"/>
          <w:bCs/>
          <w:color w:val="000000"/>
          <w:sz w:val="24"/>
          <w:szCs w:val="24"/>
          <w:bdr w:val="none" w:sz="0" w:space="0" w:color="auto" w:frame="1"/>
          <w:lang w:eastAsia="es-MX"/>
        </w:rPr>
        <w:t>ndo</w:t>
      </w:r>
      <w:r w:rsidR="00CC0ADE" w:rsidRPr="00E97A97">
        <w:rPr>
          <w:rFonts w:ascii="Arial" w:eastAsia="Times New Roman" w:hAnsi="Arial" w:cs="Arial"/>
          <w:bCs/>
          <w:color w:val="000000"/>
          <w:sz w:val="24"/>
          <w:szCs w:val="24"/>
          <w:bdr w:val="none" w:sz="0" w:space="0" w:color="auto" w:frame="1"/>
          <w:lang w:eastAsia="es-MX"/>
        </w:rPr>
        <w:t xml:space="preserve"> que la </w:t>
      </w:r>
      <w:r w:rsidR="00CC0ADE" w:rsidRPr="00E97A97">
        <w:rPr>
          <w:rFonts w:ascii="Arial" w:eastAsia="Times New Roman" w:hAnsi="Arial" w:cs="Arial"/>
          <w:color w:val="000000"/>
          <w:sz w:val="24"/>
          <w:szCs w:val="24"/>
          <w:bdr w:val="none" w:sz="0" w:space="0" w:color="auto" w:frame="1"/>
          <w:lang w:eastAsia="es-MX"/>
        </w:rPr>
        <w:t xml:space="preserve">demanda de una enseñanza completa para la población, el aumento de masas, el reducido espacio, el tiempo exigían cada día avances tecnológicos, además de que se requería cubrir la creciente demanda en el ámbito de la educación universitaria, </w:t>
      </w:r>
      <w:r w:rsidR="00CC0ADE" w:rsidRPr="00E97A97">
        <w:rPr>
          <w:rFonts w:ascii="Arial" w:hAnsi="Arial" w:cs="Arial"/>
          <w:sz w:val="24"/>
          <w:szCs w:val="24"/>
        </w:rPr>
        <w:t>las instituciones de educación de adultos, las empresas dedicadas a la actualización profesional</w:t>
      </w:r>
      <w:r w:rsidR="00CC0ADE" w:rsidRPr="00E97A97">
        <w:rPr>
          <w:rFonts w:ascii="Arial" w:eastAsia="Times New Roman" w:hAnsi="Arial" w:cs="Arial"/>
          <w:color w:val="000000"/>
          <w:sz w:val="24"/>
          <w:szCs w:val="24"/>
          <w:bdr w:val="none" w:sz="0" w:space="0" w:color="auto" w:frame="1"/>
          <w:lang w:eastAsia="es-MX"/>
        </w:rPr>
        <w:t>, etc. Es por ello que surge la educación a distancia como una opción para agilizar la transmisión del conocimiento y la información, aunque hoy en día la educación a distancia es vista por muchos profesionales como una opción poco favorable o en su caso en desventaja con la educación formal y personalizada que se imparte en las aulas ya que frente a esta, la educación a distancia no tiene la facilidad de establecer criterios de evaluación puesto que no permite la observación del comportamiento, habilidades o destrezas de los estudiantes</w:t>
      </w:r>
      <w:r w:rsidR="00CC0ADE" w:rsidRPr="00E97A97">
        <w:rPr>
          <w:rFonts w:ascii="Arial" w:eastAsia="Times New Roman" w:hAnsi="Arial" w:cs="Arial"/>
          <w:color w:val="000000"/>
          <w:sz w:val="24"/>
          <w:szCs w:val="24"/>
          <w:lang w:eastAsia="es-MX"/>
        </w:rPr>
        <w:t>.</w:t>
      </w:r>
    </w:p>
    <w:p w:rsidR="00C05390" w:rsidRPr="00E97A97" w:rsidRDefault="00C05390" w:rsidP="00E97A97">
      <w:pPr>
        <w:pStyle w:val="Prrafodelista"/>
        <w:shd w:val="clear" w:color="auto" w:fill="FFFFFF"/>
        <w:spacing w:after="0" w:line="360" w:lineRule="auto"/>
        <w:ind w:left="405"/>
        <w:jc w:val="both"/>
        <w:rPr>
          <w:rFonts w:ascii="Arial" w:eastAsia="Times New Roman" w:hAnsi="Arial" w:cs="Arial"/>
          <w:color w:val="000000"/>
          <w:sz w:val="24"/>
          <w:szCs w:val="24"/>
          <w:lang w:eastAsia="es-MX"/>
        </w:rPr>
      </w:pPr>
    </w:p>
    <w:p w:rsidR="00CC0ADE" w:rsidRPr="00E97A97" w:rsidRDefault="00CC0ADE" w:rsidP="00E97A97">
      <w:pPr>
        <w:pStyle w:val="Prrafodelista"/>
        <w:shd w:val="clear" w:color="auto" w:fill="FFFFFF"/>
        <w:spacing w:after="0" w:line="360" w:lineRule="auto"/>
        <w:ind w:left="405"/>
        <w:jc w:val="both"/>
        <w:rPr>
          <w:rFonts w:ascii="Arial" w:hAnsi="Arial" w:cs="Arial"/>
          <w:sz w:val="24"/>
          <w:szCs w:val="24"/>
        </w:rPr>
      </w:pPr>
      <w:r w:rsidRPr="00E97A97">
        <w:rPr>
          <w:rFonts w:ascii="Arial" w:eastAsia="Times New Roman" w:hAnsi="Arial" w:cs="Arial"/>
          <w:color w:val="000000"/>
          <w:sz w:val="24"/>
          <w:szCs w:val="24"/>
          <w:lang w:eastAsia="es-MX"/>
        </w:rPr>
        <w:lastRenderedPageBreak/>
        <w:t xml:space="preserve">Entre </w:t>
      </w:r>
      <w:r w:rsidRPr="00E97A97">
        <w:rPr>
          <w:rFonts w:ascii="Arial" w:hAnsi="Arial" w:cs="Arial"/>
          <w:sz w:val="24"/>
          <w:szCs w:val="24"/>
        </w:rPr>
        <w:t>los factores que propiciaron su nacimiento y desarrollo:</w:t>
      </w:r>
    </w:p>
    <w:p w:rsidR="00CC0ADE" w:rsidRPr="00E97A97" w:rsidRDefault="00CC0ADE" w:rsidP="00E97A97">
      <w:pPr>
        <w:pStyle w:val="Prrafodelista"/>
        <w:numPr>
          <w:ilvl w:val="0"/>
          <w:numId w:val="1"/>
        </w:numPr>
        <w:shd w:val="clear" w:color="auto" w:fill="FFFFFF"/>
        <w:spacing w:after="0" w:line="360" w:lineRule="auto"/>
        <w:jc w:val="both"/>
        <w:rPr>
          <w:rFonts w:ascii="Arial" w:hAnsi="Arial" w:cs="Arial"/>
          <w:sz w:val="24"/>
          <w:szCs w:val="24"/>
        </w:rPr>
      </w:pPr>
      <w:r w:rsidRPr="00E97A97">
        <w:rPr>
          <w:rFonts w:ascii="Arial" w:hAnsi="Arial" w:cs="Arial"/>
          <w:sz w:val="24"/>
          <w:szCs w:val="24"/>
        </w:rPr>
        <w:t>Aparición de la escritura.</w:t>
      </w:r>
    </w:p>
    <w:p w:rsidR="00CC0ADE" w:rsidRPr="00E97A97" w:rsidRDefault="00CC0ADE" w:rsidP="00E97A97">
      <w:pPr>
        <w:pStyle w:val="Prrafodelista"/>
        <w:numPr>
          <w:ilvl w:val="0"/>
          <w:numId w:val="1"/>
        </w:numPr>
        <w:shd w:val="clear" w:color="auto" w:fill="FFFFFF"/>
        <w:spacing w:after="0" w:line="360" w:lineRule="auto"/>
        <w:jc w:val="both"/>
        <w:rPr>
          <w:rFonts w:ascii="Arial" w:hAnsi="Arial" w:cs="Arial"/>
          <w:sz w:val="24"/>
          <w:szCs w:val="24"/>
        </w:rPr>
      </w:pPr>
      <w:r w:rsidRPr="00E97A97">
        <w:rPr>
          <w:rFonts w:ascii="Arial" w:hAnsi="Arial" w:cs="Arial"/>
          <w:sz w:val="24"/>
          <w:szCs w:val="24"/>
        </w:rPr>
        <w:t xml:space="preserve">Invención de la imprenta. </w:t>
      </w:r>
    </w:p>
    <w:p w:rsidR="00CC0ADE" w:rsidRPr="00E97A97" w:rsidRDefault="00CC0ADE" w:rsidP="00E97A97">
      <w:pPr>
        <w:pStyle w:val="Prrafodelista"/>
        <w:numPr>
          <w:ilvl w:val="0"/>
          <w:numId w:val="1"/>
        </w:numPr>
        <w:shd w:val="clear" w:color="auto" w:fill="FFFFFF"/>
        <w:spacing w:after="0" w:line="360" w:lineRule="auto"/>
        <w:jc w:val="both"/>
        <w:rPr>
          <w:rFonts w:ascii="Arial" w:hAnsi="Arial" w:cs="Arial"/>
          <w:sz w:val="24"/>
          <w:szCs w:val="24"/>
        </w:rPr>
      </w:pPr>
      <w:r w:rsidRPr="00E97A97">
        <w:rPr>
          <w:rFonts w:ascii="Arial" w:hAnsi="Arial" w:cs="Arial"/>
          <w:sz w:val="24"/>
          <w:szCs w:val="24"/>
        </w:rPr>
        <w:t>Aparición de la educación por correspondencia.</w:t>
      </w:r>
    </w:p>
    <w:p w:rsidR="00CC0ADE" w:rsidRPr="00E97A97" w:rsidRDefault="00CC0ADE" w:rsidP="00E97A97">
      <w:pPr>
        <w:pStyle w:val="Prrafodelista"/>
        <w:numPr>
          <w:ilvl w:val="0"/>
          <w:numId w:val="1"/>
        </w:numPr>
        <w:shd w:val="clear" w:color="auto" w:fill="FFFFFF"/>
        <w:spacing w:after="0" w:line="360" w:lineRule="auto"/>
        <w:jc w:val="both"/>
        <w:rPr>
          <w:rFonts w:ascii="Arial" w:hAnsi="Arial" w:cs="Arial"/>
          <w:sz w:val="24"/>
          <w:szCs w:val="24"/>
        </w:rPr>
      </w:pPr>
      <w:r w:rsidRPr="00E97A97">
        <w:rPr>
          <w:rFonts w:ascii="Arial" w:hAnsi="Arial" w:cs="Arial"/>
          <w:sz w:val="24"/>
          <w:szCs w:val="24"/>
        </w:rPr>
        <w:t>La mayoría acepta teorías filosóficas democráticas.</w:t>
      </w:r>
    </w:p>
    <w:p w:rsidR="00CC0ADE" w:rsidRPr="00E97A97" w:rsidRDefault="00CC0ADE" w:rsidP="00E97A97">
      <w:pPr>
        <w:pStyle w:val="Prrafodelista"/>
        <w:numPr>
          <w:ilvl w:val="0"/>
          <w:numId w:val="1"/>
        </w:numPr>
        <w:shd w:val="clear" w:color="auto" w:fill="FFFFFF"/>
        <w:spacing w:after="0" w:line="360" w:lineRule="auto"/>
        <w:jc w:val="both"/>
        <w:rPr>
          <w:rFonts w:ascii="Arial" w:hAnsi="Arial" w:cs="Arial"/>
          <w:sz w:val="24"/>
          <w:szCs w:val="24"/>
        </w:rPr>
      </w:pPr>
      <w:r w:rsidRPr="00E97A97">
        <w:rPr>
          <w:rFonts w:ascii="Arial" w:hAnsi="Arial" w:cs="Arial"/>
          <w:sz w:val="24"/>
          <w:szCs w:val="24"/>
        </w:rPr>
        <w:t xml:space="preserve">Uso de medios de comunicación para beneficio de la educación. </w:t>
      </w:r>
    </w:p>
    <w:p w:rsidR="00CC0ADE" w:rsidRPr="00E97A97" w:rsidRDefault="00CC0ADE" w:rsidP="00E97A97">
      <w:pPr>
        <w:pStyle w:val="Prrafodelista"/>
        <w:numPr>
          <w:ilvl w:val="0"/>
          <w:numId w:val="1"/>
        </w:numPr>
        <w:shd w:val="clear" w:color="auto" w:fill="FFFFFF"/>
        <w:spacing w:after="0" w:line="360" w:lineRule="auto"/>
        <w:jc w:val="both"/>
        <w:rPr>
          <w:rFonts w:ascii="Arial" w:hAnsi="Arial" w:cs="Arial"/>
          <w:sz w:val="24"/>
          <w:szCs w:val="24"/>
        </w:rPr>
      </w:pPr>
      <w:r w:rsidRPr="00E97A97">
        <w:rPr>
          <w:rFonts w:ascii="Arial" w:hAnsi="Arial" w:cs="Arial"/>
          <w:sz w:val="24"/>
          <w:szCs w:val="24"/>
        </w:rPr>
        <w:t xml:space="preserve">Expansión de teorías de enseñanza programada.  </w:t>
      </w:r>
    </w:p>
    <w:p w:rsidR="00CC0ADE" w:rsidRPr="00E97A97" w:rsidRDefault="00CC0ADE" w:rsidP="00E97A97">
      <w:pPr>
        <w:shd w:val="clear" w:color="auto" w:fill="FFFFFF"/>
        <w:spacing w:after="0" w:line="360" w:lineRule="auto"/>
        <w:jc w:val="both"/>
        <w:rPr>
          <w:rFonts w:ascii="Arial" w:hAnsi="Arial" w:cs="Arial"/>
          <w:sz w:val="24"/>
          <w:szCs w:val="24"/>
        </w:rPr>
      </w:pPr>
      <w:r w:rsidRPr="00E97A97">
        <w:rPr>
          <w:rFonts w:ascii="Arial" w:hAnsi="Arial" w:cs="Arial"/>
          <w:sz w:val="24"/>
          <w:szCs w:val="24"/>
        </w:rPr>
        <w:t xml:space="preserve"> </w:t>
      </w:r>
    </w:p>
    <w:p w:rsidR="00CC0ADE" w:rsidRPr="00E97A97" w:rsidRDefault="00CC0ADE" w:rsidP="00E97A97">
      <w:pPr>
        <w:spacing w:line="360" w:lineRule="auto"/>
        <w:jc w:val="both"/>
        <w:rPr>
          <w:rFonts w:ascii="Arial" w:hAnsi="Arial" w:cs="Arial"/>
          <w:sz w:val="24"/>
          <w:szCs w:val="24"/>
        </w:rPr>
      </w:pPr>
      <w:r w:rsidRPr="00E97A97">
        <w:rPr>
          <w:rFonts w:ascii="Arial" w:hAnsi="Arial" w:cs="Arial"/>
          <w:sz w:val="24"/>
          <w:szCs w:val="24"/>
        </w:rPr>
        <w:t>La educación a distancia no es un fenómeno de hoy, ha sido un modo de enseñar y aprender durante más de cien años y ha evolucionado en el último siglo, a lo largo de tres grandes generaciones de innovación tecnológica:</w:t>
      </w:r>
    </w:p>
    <w:p w:rsidR="00CC0ADE" w:rsidRPr="00E97A97" w:rsidRDefault="00CC0ADE" w:rsidP="00E97A97">
      <w:pPr>
        <w:pStyle w:val="Prrafodelista"/>
        <w:numPr>
          <w:ilvl w:val="0"/>
          <w:numId w:val="2"/>
        </w:numPr>
        <w:spacing w:line="360" w:lineRule="auto"/>
        <w:jc w:val="both"/>
        <w:rPr>
          <w:rFonts w:ascii="Arial" w:hAnsi="Arial" w:cs="Arial"/>
          <w:sz w:val="24"/>
          <w:szCs w:val="24"/>
        </w:rPr>
      </w:pPr>
      <w:r w:rsidRPr="00E97A97">
        <w:rPr>
          <w:rFonts w:ascii="Arial" w:hAnsi="Arial" w:cs="Arial"/>
          <w:sz w:val="24"/>
          <w:szCs w:val="24"/>
        </w:rPr>
        <w:t>Correspondencia</w:t>
      </w:r>
    </w:p>
    <w:p w:rsidR="00CC0ADE" w:rsidRPr="00E97A97" w:rsidRDefault="00CC0ADE" w:rsidP="00E97A97">
      <w:pPr>
        <w:pStyle w:val="Prrafodelista"/>
        <w:numPr>
          <w:ilvl w:val="0"/>
          <w:numId w:val="2"/>
        </w:numPr>
        <w:spacing w:line="360" w:lineRule="auto"/>
        <w:jc w:val="both"/>
        <w:rPr>
          <w:rFonts w:ascii="Arial" w:hAnsi="Arial" w:cs="Arial"/>
          <w:sz w:val="24"/>
          <w:szCs w:val="24"/>
        </w:rPr>
      </w:pPr>
      <w:r w:rsidRPr="00E97A97">
        <w:rPr>
          <w:rFonts w:ascii="Arial" w:hAnsi="Arial" w:cs="Arial"/>
          <w:sz w:val="24"/>
          <w:szCs w:val="24"/>
        </w:rPr>
        <w:t xml:space="preserve">telecomunicación </w:t>
      </w:r>
    </w:p>
    <w:p w:rsidR="00CC0ADE" w:rsidRPr="00E97A97" w:rsidRDefault="00CC0ADE" w:rsidP="00E97A97">
      <w:pPr>
        <w:pStyle w:val="Prrafodelista"/>
        <w:numPr>
          <w:ilvl w:val="0"/>
          <w:numId w:val="2"/>
        </w:numPr>
        <w:spacing w:line="360" w:lineRule="auto"/>
        <w:jc w:val="both"/>
        <w:rPr>
          <w:rFonts w:ascii="Arial" w:hAnsi="Arial" w:cs="Arial"/>
          <w:sz w:val="24"/>
          <w:szCs w:val="24"/>
        </w:rPr>
      </w:pPr>
      <w:r w:rsidRPr="00E97A97">
        <w:rPr>
          <w:rFonts w:ascii="Arial" w:hAnsi="Arial" w:cs="Arial"/>
          <w:sz w:val="24"/>
          <w:szCs w:val="24"/>
        </w:rPr>
        <w:t xml:space="preserve">telemática. </w:t>
      </w:r>
    </w:p>
    <w:p w:rsidR="00C05390" w:rsidRPr="00E97A97" w:rsidRDefault="00C05390" w:rsidP="00E97A97">
      <w:pPr>
        <w:shd w:val="clear" w:color="auto" w:fill="FFFFFF"/>
        <w:spacing w:after="0" w:line="360" w:lineRule="auto"/>
        <w:ind w:left="105"/>
        <w:jc w:val="both"/>
        <w:rPr>
          <w:rFonts w:ascii="Arial" w:eastAsia="Times New Roman" w:hAnsi="Arial" w:cs="Arial"/>
          <w:color w:val="000000"/>
          <w:sz w:val="24"/>
          <w:szCs w:val="24"/>
          <w:lang w:eastAsia="es-MX"/>
        </w:rPr>
      </w:pPr>
    </w:p>
    <w:p w:rsidR="00CC0ADE" w:rsidRPr="00E97A97" w:rsidRDefault="00C05390" w:rsidP="00E97A97">
      <w:pPr>
        <w:spacing w:line="360" w:lineRule="auto"/>
        <w:jc w:val="both"/>
        <w:rPr>
          <w:rFonts w:ascii="Arial" w:hAnsi="Arial" w:cs="Arial"/>
          <w:b/>
          <w:sz w:val="24"/>
          <w:szCs w:val="24"/>
          <w:u w:val="single"/>
        </w:rPr>
      </w:pPr>
      <w:r w:rsidRPr="00E97A97">
        <w:rPr>
          <w:rFonts w:ascii="Arial" w:hAnsi="Arial" w:cs="Arial"/>
          <w:sz w:val="24"/>
          <w:szCs w:val="24"/>
        </w:rPr>
        <w:t xml:space="preserve">Del tema </w:t>
      </w:r>
      <w:r w:rsidRPr="00E97A97">
        <w:rPr>
          <w:rFonts w:ascii="Arial" w:hAnsi="Arial" w:cs="Arial"/>
          <w:sz w:val="24"/>
          <w:szCs w:val="24"/>
          <w:u w:val="single"/>
        </w:rPr>
        <w:t xml:space="preserve">educación a  distancia: principios y tendencias </w:t>
      </w:r>
      <w:r w:rsidRPr="00E97A97">
        <w:rPr>
          <w:rFonts w:ascii="Arial" w:hAnsi="Arial" w:cs="Arial"/>
          <w:sz w:val="24"/>
          <w:szCs w:val="24"/>
        </w:rPr>
        <w:t xml:space="preserve">podemos mencionar la </w:t>
      </w:r>
      <w:r w:rsidR="00CC0ADE" w:rsidRPr="00E97A97">
        <w:rPr>
          <w:rFonts w:ascii="Arial" w:hAnsi="Arial" w:cs="Arial"/>
          <w:sz w:val="24"/>
          <w:szCs w:val="24"/>
        </w:rPr>
        <w:t>evolución que ha tenido a lo largo de la historia la educación a distancia, así como la posición que tiene actualmente en la sociedad, lo que permite identificar su necesidades, ventajas y desventajas en comparación con un modelo imperante en años anteriores que es el modelo educacional presencial.</w:t>
      </w:r>
    </w:p>
    <w:p w:rsidR="00CC0ADE" w:rsidRPr="00E97A97" w:rsidRDefault="00CC0ADE" w:rsidP="00E97A97">
      <w:pPr>
        <w:spacing w:line="360" w:lineRule="auto"/>
        <w:jc w:val="both"/>
        <w:rPr>
          <w:rFonts w:ascii="Arial" w:hAnsi="Arial" w:cs="Arial"/>
          <w:sz w:val="24"/>
          <w:szCs w:val="24"/>
        </w:rPr>
      </w:pPr>
      <w:r w:rsidRPr="00E97A97">
        <w:rPr>
          <w:rFonts w:ascii="Arial" w:hAnsi="Arial" w:cs="Arial"/>
          <w:sz w:val="24"/>
          <w:szCs w:val="24"/>
        </w:rPr>
        <w:t>En el proceso de virtualización de las universidades se encuentran dos tendencias;</w:t>
      </w:r>
    </w:p>
    <w:p w:rsidR="00CC0ADE" w:rsidRPr="00E97A97" w:rsidRDefault="00CC0ADE" w:rsidP="00E97A97">
      <w:pPr>
        <w:pStyle w:val="Prrafodelista"/>
        <w:numPr>
          <w:ilvl w:val="0"/>
          <w:numId w:val="7"/>
        </w:numPr>
        <w:spacing w:line="360" w:lineRule="auto"/>
        <w:jc w:val="both"/>
        <w:rPr>
          <w:rFonts w:ascii="Arial" w:hAnsi="Arial" w:cs="Arial"/>
          <w:sz w:val="24"/>
          <w:szCs w:val="24"/>
        </w:rPr>
      </w:pPr>
      <w:r w:rsidRPr="00E97A97">
        <w:rPr>
          <w:rFonts w:ascii="Arial" w:hAnsi="Arial" w:cs="Arial"/>
          <w:sz w:val="24"/>
          <w:szCs w:val="24"/>
        </w:rPr>
        <w:t xml:space="preserve">las universidades tradicionales </w:t>
      </w:r>
    </w:p>
    <w:p w:rsidR="00CC0ADE" w:rsidRPr="00E97A97" w:rsidRDefault="00CC0ADE" w:rsidP="00E97A97">
      <w:pPr>
        <w:pStyle w:val="Prrafodelista"/>
        <w:numPr>
          <w:ilvl w:val="0"/>
          <w:numId w:val="7"/>
        </w:numPr>
        <w:spacing w:line="360" w:lineRule="auto"/>
        <w:jc w:val="both"/>
        <w:rPr>
          <w:rFonts w:ascii="Arial" w:hAnsi="Arial" w:cs="Arial"/>
          <w:sz w:val="24"/>
          <w:szCs w:val="24"/>
        </w:rPr>
      </w:pPr>
      <w:r w:rsidRPr="00E97A97">
        <w:rPr>
          <w:rFonts w:ascii="Arial" w:hAnsi="Arial" w:cs="Arial"/>
          <w:sz w:val="24"/>
          <w:szCs w:val="24"/>
        </w:rPr>
        <w:t>Las uni</w:t>
      </w:r>
      <w:r w:rsidR="00C05390" w:rsidRPr="00E97A97">
        <w:rPr>
          <w:rFonts w:ascii="Arial" w:hAnsi="Arial" w:cs="Arial"/>
          <w:sz w:val="24"/>
          <w:szCs w:val="24"/>
        </w:rPr>
        <w:t>versidades totalmente virtuales</w:t>
      </w:r>
    </w:p>
    <w:p w:rsidR="00CC0ADE" w:rsidRPr="00E97A97" w:rsidRDefault="00CC0ADE" w:rsidP="00E97A97">
      <w:pPr>
        <w:spacing w:line="360" w:lineRule="auto"/>
        <w:jc w:val="both"/>
        <w:rPr>
          <w:rFonts w:ascii="Arial" w:hAnsi="Arial" w:cs="Arial"/>
          <w:i/>
          <w:sz w:val="24"/>
          <w:szCs w:val="24"/>
        </w:rPr>
      </w:pPr>
      <w:r w:rsidRPr="00E97A97">
        <w:rPr>
          <w:rFonts w:ascii="Arial" w:hAnsi="Arial" w:cs="Arial"/>
          <w:i/>
          <w:sz w:val="24"/>
          <w:szCs w:val="24"/>
        </w:rPr>
        <w:t>UN NUEVO PARADIGMA</w:t>
      </w:r>
    </w:p>
    <w:p w:rsidR="00CC0ADE" w:rsidRPr="00E97A97" w:rsidRDefault="00CC0ADE" w:rsidP="00E97A97">
      <w:pPr>
        <w:spacing w:line="360" w:lineRule="auto"/>
        <w:ind w:left="415"/>
        <w:jc w:val="both"/>
        <w:rPr>
          <w:rFonts w:ascii="Arial" w:hAnsi="Arial" w:cs="Arial"/>
          <w:sz w:val="24"/>
          <w:szCs w:val="24"/>
        </w:rPr>
      </w:pPr>
      <w:r w:rsidRPr="00E97A97">
        <w:rPr>
          <w:rFonts w:ascii="Arial" w:hAnsi="Arial" w:cs="Arial"/>
          <w:sz w:val="24"/>
          <w:szCs w:val="24"/>
        </w:rPr>
        <w:t xml:space="preserve">El modelo presencial ha dominado desde hace mucho tiempo, pero hoy en día se exige un nuevo modelo centrado en el alumno con el </w:t>
      </w:r>
      <w:r w:rsidR="00431040" w:rsidRPr="00E97A97">
        <w:rPr>
          <w:rFonts w:ascii="Arial" w:hAnsi="Arial" w:cs="Arial"/>
          <w:sz w:val="24"/>
          <w:szCs w:val="24"/>
        </w:rPr>
        <w:t>apoyo de recursos informáticos.</w:t>
      </w:r>
    </w:p>
    <w:p w:rsidR="00CC0ADE" w:rsidRPr="00E97A97" w:rsidRDefault="00CC0ADE" w:rsidP="00E97A97">
      <w:pPr>
        <w:spacing w:line="360" w:lineRule="auto"/>
        <w:jc w:val="both"/>
        <w:rPr>
          <w:rFonts w:ascii="Arial" w:hAnsi="Arial" w:cs="Arial"/>
          <w:i/>
          <w:sz w:val="24"/>
          <w:szCs w:val="24"/>
        </w:rPr>
      </w:pPr>
      <w:r w:rsidRPr="00E97A97">
        <w:rPr>
          <w:rFonts w:ascii="Arial" w:hAnsi="Arial" w:cs="Arial"/>
          <w:i/>
          <w:sz w:val="24"/>
          <w:szCs w:val="24"/>
        </w:rPr>
        <w:t>TEORÍA DE LA EDUCCION A DISTANCIA</w:t>
      </w:r>
    </w:p>
    <w:p w:rsidR="00CC0ADE" w:rsidRPr="00E97A97" w:rsidRDefault="00CC0ADE" w:rsidP="00E97A97">
      <w:pPr>
        <w:spacing w:line="360" w:lineRule="auto"/>
        <w:ind w:left="360"/>
        <w:jc w:val="both"/>
        <w:rPr>
          <w:rFonts w:ascii="Arial" w:hAnsi="Arial" w:cs="Arial"/>
          <w:sz w:val="24"/>
          <w:szCs w:val="24"/>
        </w:rPr>
      </w:pPr>
      <w:r w:rsidRPr="00E97A97">
        <w:rPr>
          <w:rFonts w:ascii="Arial" w:hAnsi="Arial" w:cs="Arial"/>
          <w:sz w:val="24"/>
          <w:szCs w:val="24"/>
        </w:rPr>
        <w:lastRenderedPageBreak/>
        <w:t>Surge la necesidad de crear una teoría en educación a distancia diferenciada de la educación presencial dada la separación existente entre profesor-alumno, para responder así los cuestionamientos en el área.</w:t>
      </w:r>
    </w:p>
    <w:p w:rsidR="00CC0ADE" w:rsidRPr="00E97A97" w:rsidRDefault="00CC0ADE" w:rsidP="00E97A97">
      <w:pPr>
        <w:spacing w:line="360" w:lineRule="auto"/>
        <w:jc w:val="both"/>
        <w:rPr>
          <w:rFonts w:ascii="Arial" w:hAnsi="Arial" w:cs="Arial"/>
          <w:i/>
          <w:sz w:val="24"/>
          <w:szCs w:val="24"/>
        </w:rPr>
      </w:pPr>
      <w:r w:rsidRPr="00E97A97">
        <w:rPr>
          <w:rFonts w:ascii="Arial" w:hAnsi="Arial" w:cs="Arial"/>
          <w:i/>
          <w:sz w:val="24"/>
          <w:szCs w:val="24"/>
        </w:rPr>
        <w:t>TECNOLOGIAS UTILIZADAS</w:t>
      </w:r>
    </w:p>
    <w:p w:rsidR="00CC0ADE" w:rsidRPr="00E97A97" w:rsidRDefault="00CC0ADE" w:rsidP="00E97A97">
      <w:pPr>
        <w:spacing w:line="360" w:lineRule="auto"/>
        <w:jc w:val="both"/>
        <w:rPr>
          <w:rFonts w:ascii="Arial" w:hAnsi="Arial" w:cs="Arial"/>
          <w:sz w:val="24"/>
          <w:szCs w:val="24"/>
        </w:rPr>
      </w:pPr>
      <w:r w:rsidRPr="00E97A97">
        <w:rPr>
          <w:rFonts w:ascii="Arial" w:hAnsi="Arial" w:cs="Arial"/>
          <w:sz w:val="24"/>
          <w:szCs w:val="24"/>
        </w:rPr>
        <w:t>Sherron y Boettcher (1997), la interacción entre usuarios y proveedores en el área ha provocado constantes avances tecnológicos, lo que permite identificar cuatro generaciones tecnológicas en educación a distancia.</w:t>
      </w:r>
    </w:p>
    <w:p w:rsidR="00CC0ADE" w:rsidRPr="00E97A97" w:rsidRDefault="00CC0ADE" w:rsidP="00E97A97">
      <w:pPr>
        <w:pStyle w:val="Prrafodelista"/>
        <w:numPr>
          <w:ilvl w:val="0"/>
          <w:numId w:val="9"/>
        </w:numPr>
        <w:spacing w:line="360" w:lineRule="auto"/>
        <w:jc w:val="both"/>
        <w:rPr>
          <w:rFonts w:ascii="Arial" w:hAnsi="Arial" w:cs="Arial"/>
          <w:sz w:val="24"/>
          <w:szCs w:val="24"/>
        </w:rPr>
      </w:pPr>
      <w:r w:rsidRPr="00E97A97">
        <w:rPr>
          <w:rFonts w:ascii="Arial" w:hAnsi="Arial" w:cs="Arial"/>
          <w:sz w:val="24"/>
          <w:szCs w:val="24"/>
        </w:rPr>
        <w:t xml:space="preserve">De 1850 a 1960 La primera caracterizada por el uso de un solo tipo de tecnología; se utilizó radio, televisión o material </w:t>
      </w:r>
      <w:r w:rsidR="00C05390" w:rsidRPr="00E97A97">
        <w:rPr>
          <w:rFonts w:ascii="Arial" w:hAnsi="Arial" w:cs="Arial"/>
          <w:sz w:val="24"/>
          <w:szCs w:val="24"/>
        </w:rPr>
        <w:t>impreso.</w:t>
      </w:r>
    </w:p>
    <w:p w:rsidR="00CC0ADE" w:rsidRPr="00E97A97" w:rsidRDefault="00CC0ADE" w:rsidP="00E97A97">
      <w:pPr>
        <w:pStyle w:val="Prrafodelista"/>
        <w:numPr>
          <w:ilvl w:val="0"/>
          <w:numId w:val="9"/>
        </w:numPr>
        <w:spacing w:line="360" w:lineRule="auto"/>
        <w:jc w:val="both"/>
        <w:rPr>
          <w:rFonts w:ascii="Arial" w:hAnsi="Arial" w:cs="Arial"/>
          <w:sz w:val="24"/>
          <w:szCs w:val="24"/>
        </w:rPr>
      </w:pPr>
      <w:r w:rsidRPr="00E97A97">
        <w:rPr>
          <w:rFonts w:ascii="Arial" w:hAnsi="Arial" w:cs="Arial"/>
          <w:sz w:val="24"/>
          <w:szCs w:val="24"/>
        </w:rPr>
        <w:t>De 1960 a 1985 La segunda se caracterizó por el uso</w:t>
      </w:r>
      <w:r w:rsidR="00C05390" w:rsidRPr="00E97A97">
        <w:rPr>
          <w:rFonts w:ascii="Arial" w:hAnsi="Arial" w:cs="Arial"/>
          <w:sz w:val="24"/>
          <w:szCs w:val="24"/>
        </w:rPr>
        <w:t xml:space="preserve"> del videograbador y  televisor.</w:t>
      </w:r>
    </w:p>
    <w:p w:rsidR="00CC0ADE" w:rsidRPr="00E97A97" w:rsidRDefault="00CC0ADE" w:rsidP="00E97A97">
      <w:pPr>
        <w:pStyle w:val="Prrafodelista"/>
        <w:numPr>
          <w:ilvl w:val="0"/>
          <w:numId w:val="9"/>
        </w:numPr>
        <w:spacing w:line="360" w:lineRule="auto"/>
        <w:jc w:val="both"/>
        <w:rPr>
          <w:rFonts w:ascii="Arial" w:hAnsi="Arial" w:cs="Arial"/>
          <w:sz w:val="24"/>
          <w:szCs w:val="24"/>
        </w:rPr>
      </w:pPr>
      <w:r w:rsidRPr="00E97A97">
        <w:rPr>
          <w:rFonts w:ascii="Arial" w:hAnsi="Arial" w:cs="Arial"/>
          <w:sz w:val="24"/>
          <w:szCs w:val="24"/>
        </w:rPr>
        <w:t>De 1985  a  1995La  tercera  integró  el  computador,  la  Internet  y  el uso  de  videoconferencia</w:t>
      </w:r>
      <w:r w:rsidR="00C05390" w:rsidRPr="00E97A97">
        <w:rPr>
          <w:rFonts w:ascii="Arial" w:hAnsi="Arial" w:cs="Arial"/>
          <w:sz w:val="24"/>
          <w:szCs w:val="24"/>
        </w:rPr>
        <w:t>.</w:t>
      </w:r>
      <w:r w:rsidRPr="00E97A97">
        <w:rPr>
          <w:rFonts w:ascii="Arial" w:hAnsi="Arial" w:cs="Arial"/>
          <w:sz w:val="24"/>
          <w:szCs w:val="24"/>
        </w:rPr>
        <w:t xml:space="preserve"> </w:t>
      </w:r>
    </w:p>
    <w:p w:rsidR="00CC0ADE" w:rsidRPr="00E97A97" w:rsidRDefault="00CC0ADE" w:rsidP="00E97A97">
      <w:pPr>
        <w:pStyle w:val="Prrafodelista"/>
        <w:numPr>
          <w:ilvl w:val="0"/>
          <w:numId w:val="9"/>
        </w:numPr>
        <w:spacing w:line="360" w:lineRule="auto"/>
        <w:jc w:val="both"/>
        <w:rPr>
          <w:rFonts w:ascii="Arial" w:hAnsi="Arial" w:cs="Arial"/>
          <w:sz w:val="24"/>
          <w:szCs w:val="24"/>
        </w:rPr>
      </w:pPr>
      <w:r w:rsidRPr="00E97A97">
        <w:rPr>
          <w:rFonts w:ascii="Arial" w:hAnsi="Arial" w:cs="Arial"/>
          <w:sz w:val="24"/>
          <w:szCs w:val="24"/>
        </w:rPr>
        <w:t xml:space="preserve">De 1995 al 2005 La cuarta y actual ha incrementado la interacción, demorando menos tiempo. </w:t>
      </w:r>
    </w:p>
    <w:p w:rsidR="00CC0ADE" w:rsidRPr="00E97A97" w:rsidRDefault="00CC0ADE" w:rsidP="00E97A97">
      <w:pPr>
        <w:spacing w:line="360" w:lineRule="auto"/>
        <w:ind w:left="360"/>
        <w:jc w:val="both"/>
        <w:rPr>
          <w:rFonts w:ascii="Arial" w:hAnsi="Arial" w:cs="Arial"/>
          <w:i/>
          <w:sz w:val="24"/>
          <w:szCs w:val="24"/>
        </w:rPr>
      </w:pPr>
      <w:r w:rsidRPr="00E97A97">
        <w:rPr>
          <w:rFonts w:ascii="Arial" w:hAnsi="Arial" w:cs="Arial"/>
          <w:i/>
          <w:sz w:val="24"/>
          <w:szCs w:val="24"/>
        </w:rPr>
        <w:t>EL PROCESO DE ENSEÑANZA-APRENDIZAJE EN EDUCACIÓN A DISTANCIA</w:t>
      </w:r>
    </w:p>
    <w:p w:rsidR="00CC0ADE" w:rsidRPr="00E97A97" w:rsidRDefault="00CC0ADE" w:rsidP="00E97A97">
      <w:pPr>
        <w:spacing w:line="360" w:lineRule="auto"/>
        <w:ind w:left="360"/>
        <w:jc w:val="both"/>
        <w:rPr>
          <w:rFonts w:ascii="Arial" w:hAnsi="Arial" w:cs="Arial"/>
          <w:sz w:val="24"/>
          <w:szCs w:val="24"/>
        </w:rPr>
      </w:pPr>
      <w:r w:rsidRPr="00E97A97">
        <w:rPr>
          <w:rFonts w:ascii="Arial" w:hAnsi="Arial" w:cs="Arial"/>
          <w:sz w:val="24"/>
          <w:szCs w:val="24"/>
        </w:rPr>
        <w:t>El proceso de enseñanza y aprendizaje en un ambiente de educación a distancia, difiere de un tradicional por:</w:t>
      </w:r>
    </w:p>
    <w:p w:rsidR="00CC0ADE" w:rsidRPr="00E97A97" w:rsidRDefault="00CC0ADE" w:rsidP="00E97A97">
      <w:pPr>
        <w:pStyle w:val="Prrafodelista"/>
        <w:numPr>
          <w:ilvl w:val="0"/>
          <w:numId w:val="10"/>
        </w:numPr>
        <w:spacing w:line="360" w:lineRule="auto"/>
        <w:jc w:val="both"/>
        <w:rPr>
          <w:rFonts w:ascii="Arial" w:hAnsi="Arial" w:cs="Arial"/>
          <w:sz w:val="24"/>
          <w:szCs w:val="24"/>
        </w:rPr>
      </w:pPr>
      <w:r w:rsidRPr="00E97A97">
        <w:rPr>
          <w:rFonts w:ascii="Arial" w:hAnsi="Arial" w:cs="Arial"/>
          <w:sz w:val="24"/>
          <w:szCs w:val="24"/>
        </w:rPr>
        <w:t>El uso de tecnología para superar la distancia y el tiempo, el escenario específico, el tipo de tecnología utilizada, las características de los estudiantes, las aproximaciones teóricas y la interacción entre alumnos, profesores y recursos.</w:t>
      </w:r>
    </w:p>
    <w:p w:rsidR="00CC0ADE" w:rsidRPr="00E97A97" w:rsidRDefault="00CC0ADE" w:rsidP="00E97A97">
      <w:pPr>
        <w:spacing w:line="360" w:lineRule="auto"/>
        <w:ind w:left="720"/>
        <w:jc w:val="both"/>
        <w:rPr>
          <w:rFonts w:ascii="Arial" w:hAnsi="Arial" w:cs="Arial"/>
          <w:sz w:val="24"/>
          <w:szCs w:val="24"/>
        </w:rPr>
      </w:pPr>
    </w:p>
    <w:p w:rsidR="00CC0ADE" w:rsidRPr="00E97A97" w:rsidRDefault="00CC0ADE" w:rsidP="00E97A97">
      <w:pPr>
        <w:spacing w:line="360" w:lineRule="auto"/>
        <w:jc w:val="both"/>
        <w:rPr>
          <w:rFonts w:ascii="Arial" w:hAnsi="Arial" w:cs="Arial"/>
          <w:i/>
          <w:sz w:val="24"/>
          <w:szCs w:val="24"/>
        </w:rPr>
      </w:pPr>
      <w:r w:rsidRPr="00E97A97">
        <w:rPr>
          <w:rFonts w:ascii="Arial" w:hAnsi="Arial" w:cs="Arial"/>
          <w:i/>
          <w:sz w:val="24"/>
          <w:szCs w:val="24"/>
        </w:rPr>
        <w:t>INVESTIGACIÓN EN TECNOLOGÍAS DEL APRENDIZAJE Y EDUCACIÓN A DISTANCIA</w:t>
      </w:r>
    </w:p>
    <w:p w:rsidR="00A02413" w:rsidRPr="00E97A97" w:rsidRDefault="00CC0ADE" w:rsidP="00E97A97">
      <w:pPr>
        <w:spacing w:line="360" w:lineRule="auto"/>
        <w:jc w:val="both"/>
        <w:rPr>
          <w:rFonts w:ascii="Arial" w:hAnsi="Arial" w:cs="Arial"/>
          <w:sz w:val="24"/>
          <w:szCs w:val="24"/>
        </w:rPr>
      </w:pPr>
      <w:r w:rsidRPr="00E97A97">
        <w:rPr>
          <w:rFonts w:ascii="Arial" w:hAnsi="Arial" w:cs="Arial"/>
          <w:sz w:val="24"/>
          <w:szCs w:val="24"/>
        </w:rPr>
        <w:lastRenderedPageBreak/>
        <w:t>La tecnología beneficia ampliamente el aprendizaje. Schacter (1999) resume cinco grandes estudios en informática educativa, que muestran resultados positiv</w:t>
      </w:r>
      <w:r w:rsidR="00A02413" w:rsidRPr="00E97A97">
        <w:rPr>
          <w:rFonts w:ascii="Arial" w:hAnsi="Arial" w:cs="Arial"/>
          <w:sz w:val="24"/>
          <w:szCs w:val="24"/>
        </w:rPr>
        <w:t>os del impacto de la tecnología.</w:t>
      </w:r>
    </w:p>
    <w:p w:rsidR="00CC0ADE" w:rsidRPr="00E97A97" w:rsidRDefault="00CC0ADE" w:rsidP="00E97A97">
      <w:pPr>
        <w:spacing w:line="360" w:lineRule="auto"/>
        <w:jc w:val="both"/>
        <w:rPr>
          <w:rFonts w:ascii="Arial" w:hAnsi="Arial" w:cs="Arial"/>
          <w:sz w:val="24"/>
          <w:szCs w:val="24"/>
        </w:rPr>
      </w:pPr>
      <w:r w:rsidRPr="00E97A97">
        <w:rPr>
          <w:rFonts w:ascii="Arial" w:hAnsi="Arial" w:cs="Arial"/>
          <w:i/>
          <w:sz w:val="24"/>
          <w:szCs w:val="24"/>
        </w:rPr>
        <w:t>ELEMENTOS A CONSIDERAR EN LA IMPLEMENTACIÓN DE PROGRAMAS DE EDUCACIÓN A DISTANCIA</w:t>
      </w:r>
    </w:p>
    <w:p w:rsidR="00CC0ADE" w:rsidRPr="00E97A97" w:rsidRDefault="00CC0ADE" w:rsidP="00E97A97">
      <w:pPr>
        <w:spacing w:line="360" w:lineRule="auto"/>
        <w:jc w:val="both"/>
        <w:rPr>
          <w:rFonts w:ascii="Arial" w:hAnsi="Arial" w:cs="Arial"/>
          <w:sz w:val="24"/>
          <w:szCs w:val="24"/>
        </w:rPr>
      </w:pPr>
      <w:r w:rsidRPr="00E97A97">
        <w:rPr>
          <w:rFonts w:ascii="Arial" w:hAnsi="Arial" w:cs="Arial"/>
          <w:sz w:val="24"/>
          <w:szCs w:val="24"/>
        </w:rPr>
        <w:t xml:space="preserve">Es importante tener en cuenta una serie de elementos que son críticos al momento de implementar los programas y al evaluar la efectividad del proceso, es necesario considerar que las organizaciones se enfrentan a un ambiente con características diferentes y que los sujetos involucrados actúan y se comportan de manera diferente. </w:t>
      </w:r>
    </w:p>
    <w:p w:rsidR="00CC0ADE" w:rsidRPr="00E97A97" w:rsidRDefault="00CC0ADE" w:rsidP="00E97A97">
      <w:pPr>
        <w:spacing w:line="360" w:lineRule="auto"/>
        <w:jc w:val="both"/>
        <w:rPr>
          <w:rFonts w:ascii="Arial" w:hAnsi="Arial" w:cs="Arial"/>
          <w:i/>
          <w:sz w:val="24"/>
          <w:szCs w:val="24"/>
        </w:rPr>
      </w:pPr>
      <w:r w:rsidRPr="00E97A97">
        <w:rPr>
          <w:rFonts w:ascii="Arial" w:hAnsi="Arial" w:cs="Arial"/>
          <w:i/>
          <w:sz w:val="24"/>
          <w:szCs w:val="24"/>
        </w:rPr>
        <w:t>PREPARACIÓN DE CURSOS</w:t>
      </w:r>
    </w:p>
    <w:p w:rsidR="00CC0ADE" w:rsidRPr="00E97A97" w:rsidRDefault="00CC0ADE" w:rsidP="00E97A97">
      <w:pPr>
        <w:spacing w:line="360" w:lineRule="auto"/>
        <w:jc w:val="both"/>
        <w:rPr>
          <w:rFonts w:ascii="Arial" w:hAnsi="Arial" w:cs="Arial"/>
          <w:sz w:val="24"/>
          <w:szCs w:val="24"/>
        </w:rPr>
      </w:pPr>
      <w:r w:rsidRPr="00E97A97">
        <w:rPr>
          <w:rFonts w:ascii="Arial" w:hAnsi="Arial" w:cs="Arial"/>
          <w:sz w:val="24"/>
          <w:szCs w:val="24"/>
        </w:rPr>
        <w:t>Esto requiere de gran tiempo y una serie de etapas de organización. Como Moore &amp; Kearsley (1996) lo indican, el sistema de diseño instruccional se organiza en cinco estados o fases:</w:t>
      </w:r>
    </w:p>
    <w:p w:rsidR="00CC0ADE" w:rsidRPr="00E97A97" w:rsidRDefault="00A02413" w:rsidP="00E97A97">
      <w:pPr>
        <w:pStyle w:val="Prrafodelista"/>
        <w:numPr>
          <w:ilvl w:val="0"/>
          <w:numId w:val="12"/>
        </w:numPr>
        <w:spacing w:line="360" w:lineRule="auto"/>
        <w:jc w:val="both"/>
        <w:rPr>
          <w:rFonts w:ascii="Arial" w:hAnsi="Arial" w:cs="Arial"/>
          <w:sz w:val="24"/>
          <w:szCs w:val="24"/>
        </w:rPr>
      </w:pPr>
      <w:r w:rsidRPr="00E97A97">
        <w:rPr>
          <w:rFonts w:ascii="Arial" w:hAnsi="Arial" w:cs="Arial"/>
          <w:sz w:val="24"/>
          <w:szCs w:val="24"/>
        </w:rPr>
        <w:t>Análisis</w:t>
      </w:r>
    </w:p>
    <w:p w:rsidR="00CC0ADE" w:rsidRPr="00E97A97" w:rsidRDefault="00A02413" w:rsidP="00E97A97">
      <w:pPr>
        <w:pStyle w:val="Prrafodelista"/>
        <w:numPr>
          <w:ilvl w:val="0"/>
          <w:numId w:val="12"/>
        </w:numPr>
        <w:spacing w:line="360" w:lineRule="auto"/>
        <w:jc w:val="both"/>
        <w:rPr>
          <w:rFonts w:ascii="Arial" w:hAnsi="Arial" w:cs="Arial"/>
          <w:sz w:val="24"/>
          <w:szCs w:val="24"/>
        </w:rPr>
      </w:pPr>
      <w:r w:rsidRPr="00E97A97">
        <w:rPr>
          <w:rFonts w:ascii="Arial" w:hAnsi="Arial" w:cs="Arial"/>
          <w:sz w:val="24"/>
          <w:szCs w:val="24"/>
        </w:rPr>
        <w:t>Diseño</w:t>
      </w:r>
    </w:p>
    <w:p w:rsidR="00CC0ADE" w:rsidRPr="00E97A97" w:rsidRDefault="00A02413" w:rsidP="00E97A97">
      <w:pPr>
        <w:pStyle w:val="Prrafodelista"/>
        <w:numPr>
          <w:ilvl w:val="0"/>
          <w:numId w:val="12"/>
        </w:numPr>
        <w:spacing w:line="360" w:lineRule="auto"/>
        <w:jc w:val="both"/>
        <w:rPr>
          <w:rFonts w:ascii="Arial" w:hAnsi="Arial" w:cs="Arial"/>
          <w:sz w:val="24"/>
          <w:szCs w:val="24"/>
        </w:rPr>
      </w:pPr>
      <w:r w:rsidRPr="00E97A97">
        <w:rPr>
          <w:rFonts w:ascii="Arial" w:hAnsi="Arial" w:cs="Arial"/>
          <w:sz w:val="24"/>
          <w:szCs w:val="24"/>
        </w:rPr>
        <w:t>Desarrollo</w:t>
      </w:r>
    </w:p>
    <w:p w:rsidR="00A02413" w:rsidRPr="00E97A97" w:rsidRDefault="00A02413" w:rsidP="00E97A97">
      <w:pPr>
        <w:pStyle w:val="Prrafodelista"/>
        <w:numPr>
          <w:ilvl w:val="0"/>
          <w:numId w:val="12"/>
        </w:numPr>
        <w:spacing w:line="360" w:lineRule="auto"/>
        <w:jc w:val="both"/>
        <w:rPr>
          <w:rFonts w:ascii="Arial" w:hAnsi="Arial" w:cs="Arial"/>
          <w:sz w:val="24"/>
          <w:szCs w:val="24"/>
        </w:rPr>
      </w:pPr>
      <w:r w:rsidRPr="00E97A97">
        <w:rPr>
          <w:rFonts w:ascii="Arial" w:hAnsi="Arial" w:cs="Arial"/>
          <w:sz w:val="24"/>
          <w:szCs w:val="24"/>
        </w:rPr>
        <w:t>Implementación</w:t>
      </w:r>
    </w:p>
    <w:p w:rsidR="00CC0ADE" w:rsidRPr="00E97A97" w:rsidRDefault="00CC0ADE" w:rsidP="0058546A">
      <w:pPr>
        <w:spacing w:line="360" w:lineRule="auto"/>
        <w:jc w:val="both"/>
        <w:rPr>
          <w:rFonts w:ascii="Arial" w:hAnsi="Arial" w:cs="Arial"/>
          <w:i/>
          <w:sz w:val="24"/>
          <w:szCs w:val="24"/>
        </w:rPr>
      </w:pPr>
      <w:r w:rsidRPr="00E97A97">
        <w:rPr>
          <w:rFonts w:ascii="Arial" w:hAnsi="Arial" w:cs="Arial"/>
          <w:i/>
          <w:sz w:val="24"/>
          <w:szCs w:val="24"/>
        </w:rPr>
        <w:t>PARTICIPACION DOCENTE</w:t>
      </w:r>
    </w:p>
    <w:p w:rsidR="00CC0ADE" w:rsidRPr="00E97A97" w:rsidRDefault="00CC0ADE" w:rsidP="0058546A">
      <w:pPr>
        <w:spacing w:line="360" w:lineRule="auto"/>
        <w:jc w:val="both"/>
        <w:rPr>
          <w:rFonts w:ascii="Arial" w:hAnsi="Arial" w:cs="Arial"/>
          <w:sz w:val="24"/>
          <w:szCs w:val="24"/>
        </w:rPr>
      </w:pPr>
      <w:r w:rsidRPr="00E97A97">
        <w:rPr>
          <w:rFonts w:ascii="Arial" w:hAnsi="Arial" w:cs="Arial"/>
          <w:sz w:val="24"/>
          <w:szCs w:val="24"/>
        </w:rPr>
        <w:t>La tecnología es vista como una amenaza que puede reemplazar al profesor, más que como una herramienta que puede ayudar a mejorar el trabajo de éste. Además de tener que cambiar su rol, tienen que estar preparados para diversos estilos y ritmos de aprendizaje.</w:t>
      </w:r>
    </w:p>
    <w:p w:rsidR="00CC0ADE" w:rsidRPr="00E97A97" w:rsidRDefault="00CC0ADE" w:rsidP="0058546A">
      <w:pPr>
        <w:spacing w:line="360" w:lineRule="auto"/>
        <w:jc w:val="both"/>
        <w:rPr>
          <w:rFonts w:ascii="Arial" w:hAnsi="Arial" w:cs="Arial"/>
          <w:i/>
          <w:sz w:val="24"/>
          <w:szCs w:val="24"/>
        </w:rPr>
      </w:pPr>
      <w:r w:rsidRPr="00E97A97">
        <w:rPr>
          <w:rFonts w:ascii="Arial" w:hAnsi="Arial" w:cs="Arial"/>
          <w:i/>
          <w:sz w:val="24"/>
          <w:szCs w:val="24"/>
        </w:rPr>
        <w:t>PRERREQUISITOS EDUCACIONAL</w:t>
      </w:r>
    </w:p>
    <w:p w:rsidR="00A02413" w:rsidRPr="00E97A97" w:rsidRDefault="00CC0ADE" w:rsidP="0058546A">
      <w:pPr>
        <w:spacing w:line="360" w:lineRule="auto"/>
        <w:jc w:val="both"/>
        <w:rPr>
          <w:rFonts w:ascii="Arial" w:hAnsi="Arial" w:cs="Arial"/>
          <w:sz w:val="24"/>
          <w:szCs w:val="24"/>
        </w:rPr>
      </w:pPr>
      <w:r w:rsidRPr="00E97A97">
        <w:rPr>
          <w:rFonts w:ascii="Arial" w:hAnsi="Arial" w:cs="Arial"/>
          <w:sz w:val="24"/>
          <w:szCs w:val="24"/>
        </w:rPr>
        <w:t xml:space="preserve">Deben estar basados en las habilidades educacionales que cada estudiante, las características que debe manejar para cumplir exitosamente con los requisitos del programa, no sólo son educacionales sino también técnicas. </w:t>
      </w:r>
    </w:p>
    <w:p w:rsidR="00CC0ADE" w:rsidRPr="00E97A97" w:rsidRDefault="00CC0ADE" w:rsidP="0058546A">
      <w:pPr>
        <w:spacing w:line="360" w:lineRule="auto"/>
        <w:jc w:val="both"/>
        <w:rPr>
          <w:rFonts w:ascii="Arial" w:hAnsi="Arial" w:cs="Arial"/>
          <w:sz w:val="24"/>
          <w:szCs w:val="24"/>
        </w:rPr>
      </w:pPr>
      <w:r w:rsidRPr="00E97A97">
        <w:rPr>
          <w:rFonts w:ascii="Arial" w:hAnsi="Arial" w:cs="Arial"/>
          <w:i/>
          <w:sz w:val="24"/>
          <w:szCs w:val="24"/>
        </w:rPr>
        <w:lastRenderedPageBreak/>
        <w:t>DESERCIÓN ESCOLAR</w:t>
      </w:r>
    </w:p>
    <w:p w:rsidR="00CC0ADE" w:rsidRPr="00E97A97" w:rsidRDefault="00CC0ADE" w:rsidP="0058546A">
      <w:pPr>
        <w:spacing w:line="360" w:lineRule="auto"/>
        <w:jc w:val="both"/>
        <w:rPr>
          <w:rFonts w:ascii="Arial" w:hAnsi="Arial" w:cs="Arial"/>
          <w:sz w:val="24"/>
          <w:szCs w:val="24"/>
        </w:rPr>
      </w:pPr>
      <w:r w:rsidRPr="00E97A97">
        <w:rPr>
          <w:rFonts w:ascii="Arial" w:hAnsi="Arial" w:cs="Arial"/>
          <w:sz w:val="24"/>
          <w:szCs w:val="24"/>
        </w:rPr>
        <w:t xml:space="preserve">Los programas de educación a distancia requieren alumnos con un perfil muy específico. Altos niveles de motivación y persistencia, unidos a la capacidad de evitar perder el tiempo, más la habilidad de identificar qué es lo verdaderamente importante. </w:t>
      </w:r>
    </w:p>
    <w:p w:rsidR="00CC0ADE" w:rsidRPr="00E97A97" w:rsidRDefault="00CC0ADE" w:rsidP="0058546A">
      <w:pPr>
        <w:spacing w:line="360" w:lineRule="auto"/>
        <w:jc w:val="both"/>
        <w:rPr>
          <w:rFonts w:ascii="Arial" w:hAnsi="Arial" w:cs="Arial"/>
          <w:i/>
          <w:sz w:val="24"/>
          <w:szCs w:val="24"/>
        </w:rPr>
      </w:pPr>
      <w:r w:rsidRPr="00E97A97">
        <w:rPr>
          <w:rFonts w:ascii="Arial" w:hAnsi="Arial" w:cs="Arial"/>
          <w:i/>
          <w:sz w:val="24"/>
          <w:szCs w:val="24"/>
        </w:rPr>
        <w:t xml:space="preserve">SERVICIO DE BIBLIOTECA </w:t>
      </w:r>
    </w:p>
    <w:p w:rsidR="0058546A" w:rsidRDefault="00CC0ADE" w:rsidP="0058546A">
      <w:pPr>
        <w:spacing w:line="360" w:lineRule="auto"/>
        <w:jc w:val="both"/>
        <w:rPr>
          <w:rFonts w:ascii="Arial" w:hAnsi="Arial" w:cs="Arial"/>
          <w:sz w:val="24"/>
          <w:szCs w:val="24"/>
        </w:rPr>
      </w:pPr>
      <w:r w:rsidRPr="00E97A97">
        <w:rPr>
          <w:rFonts w:ascii="Arial" w:hAnsi="Arial" w:cs="Arial"/>
          <w:sz w:val="24"/>
          <w:szCs w:val="24"/>
        </w:rPr>
        <w:t>La creación de bibliotecas virtuales es atractiva para miles de instituciones universitarias que carecen de los recursos económicos para acceder en forma actualizada a revistas y libros. Esto se da ventaja a la educación a distancia.</w:t>
      </w:r>
    </w:p>
    <w:p w:rsidR="00CC0ADE" w:rsidRPr="00E97A97" w:rsidRDefault="00CC0ADE" w:rsidP="0058546A">
      <w:pPr>
        <w:spacing w:line="360" w:lineRule="auto"/>
        <w:jc w:val="both"/>
        <w:rPr>
          <w:rFonts w:ascii="Arial" w:hAnsi="Arial" w:cs="Arial"/>
          <w:sz w:val="24"/>
          <w:szCs w:val="24"/>
        </w:rPr>
      </w:pPr>
      <w:r w:rsidRPr="00E97A97">
        <w:rPr>
          <w:rFonts w:ascii="Arial" w:hAnsi="Arial" w:cs="Arial"/>
          <w:i/>
          <w:sz w:val="24"/>
          <w:szCs w:val="24"/>
        </w:rPr>
        <w:t>ORIENTACIÓN EDUCACIONAL</w:t>
      </w:r>
    </w:p>
    <w:p w:rsidR="00CC0ADE" w:rsidRPr="00E97A97" w:rsidRDefault="00CC0ADE" w:rsidP="0058546A">
      <w:pPr>
        <w:spacing w:line="360" w:lineRule="auto"/>
        <w:jc w:val="both"/>
        <w:rPr>
          <w:rFonts w:ascii="Arial" w:hAnsi="Arial" w:cs="Arial"/>
          <w:sz w:val="24"/>
          <w:szCs w:val="24"/>
        </w:rPr>
      </w:pPr>
      <w:r w:rsidRPr="00E97A97">
        <w:rPr>
          <w:rFonts w:ascii="Arial" w:hAnsi="Arial" w:cs="Arial"/>
          <w:sz w:val="24"/>
          <w:szCs w:val="24"/>
        </w:rPr>
        <w:t xml:space="preserve">Es uno de los servicios más importantes que un alumno a distancia puede recibir debido a la carencia de contacto personal frecuente, y a las características específicas de las metodologías utilizadas, los estudiantes pueden recibir grandes beneficios de este servicio. </w:t>
      </w:r>
    </w:p>
    <w:p w:rsidR="00CC0ADE" w:rsidRPr="00E97A97" w:rsidRDefault="00CC0ADE" w:rsidP="0058546A">
      <w:pPr>
        <w:spacing w:line="360" w:lineRule="auto"/>
        <w:jc w:val="both"/>
        <w:rPr>
          <w:rFonts w:ascii="Arial" w:hAnsi="Arial" w:cs="Arial"/>
          <w:i/>
          <w:sz w:val="24"/>
          <w:szCs w:val="24"/>
        </w:rPr>
      </w:pPr>
      <w:r w:rsidRPr="00E97A97">
        <w:rPr>
          <w:rFonts w:ascii="Arial" w:hAnsi="Arial" w:cs="Arial"/>
          <w:i/>
          <w:sz w:val="24"/>
          <w:szCs w:val="24"/>
        </w:rPr>
        <w:t xml:space="preserve">DERECHOS DE AUTOR Y PROPIEDAD INTELECTUAL </w:t>
      </w:r>
    </w:p>
    <w:p w:rsidR="00CC0ADE" w:rsidRPr="00E97A97" w:rsidRDefault="00CC0ADE" w:rsidP="0058546A">
      <w:pPr>
        <w:spacing w:line="360" w:lineRule="auto"/>
        <w:jc w:val="both"/>
        <w:rPr>
          <w:rFonts w:ascii="Arial" w:hAnsi="Arial" w:cs="Arial"/>
          <w:sz w:val="24"/>
          <w:szCs w:val="24"/>
        </w:rPr>
      </w:pPr>
      <w:r w:rsidRPr="00E97A97">
        <w:rPr>
          <w:rFonts w:ascii="Arial" w:hAnsi="Arial" w:cs="Arial"/>
          <w:sz w:val="24"/>
          <w:szCs w:val="24"/>
        </w:rPr>
        <w:t xml:space="preserve">La principal preocupación entre los académicos se relaciona con los derechos de autor y propiedad de los materiales utilizados, analizando la futura participación de los mismos docentes. </w:t>
      </w:r>
    </w:p>
    <w:p w:rsidR="00CC0ADE" w:rsidRPr="00E97A97" w:rsidRDefault="00CC0ADE" w:rsidP="00E97A97">
      <w:pPr>
        <w:spacing w:line="360" w:lineRule="auto"/>
        <w:ind w:left="105"/>
        <w:jc w:val="both"/>
        <w:rPr>
          <w:rFonts w:ascii="Arial" w:hAnsi="Arial" w:cs="Arial"/>
          <w:sz w:val="24"/>
          <w:szCs w:val="24"/>
        </w:rPr>
      </w:pPr>
    </w:p>
    <w:p w:rsidR="00CC0ADE" w:rsidRPr="00E97A97" w:rsidRDefault="00A02413" w:rsidP="00E97A97">
      <w:pPr>
        <w:spacing w:line="360" w:lineRule="auto"/>
        <w:jc w:val="both"/>
        <w:rPr>
          <w:rFonts w:ascii="Arial" w:hAnsi="Arial" w:cs="Arial"/>
          <w:sz w:val="24"/>
          <w:szCs w:val="24"/>
        </w:rPr>
      </w:pPr>
      <w:r w:rsidRPr="00E97A97">
        <w:rPr>
          <w:rFonts w:ascii="Arial" w:hAnsi="Arial" w:cs="Arial"/>
          <w:sz w:val="24"/>
          <w:szCs w:val="24"/>
        </w:rPr>
        <w:t>El tema</w:t>
      </w:r>
      <w:r w:rsidRPr="00E97A97">
        <w:rPr>
          <w:rFonts w:ascii="Arial" w:hAnsi="Arial" w:cs="Arial"/>
          <w:b/>
          <w:sz w:val="24"/>
          <w:szCs w:val="24"/>
        </w:rPr>
        <w:t xml:space="preserve"> </w:t>
      </w:r>
      <w:r w:rsidR="00CC0ADE" w:rsidRPr="00E97A97">
        <w:rPr>
          <w:rFonts w:ascii="Arial" w:hAnsi="Arial" w:cs="Arial"/>
          <w:sz w:val="24"/>
          <w:szCs w:val="24"/>
          <w:u w:val="single"/>
        </w:rPr>
        <w:t>Componentes del sistema de educación a distancia</w:t>
      </w:r>
      <w:r w:rsidR="00CC0ADE" w:rsidRPr="00E97A97">
        <w:rPr>
          <w:rFonts w:ascii="Arial" w:hAnsi="Arial" w:cs="Arial"/>
          <w:sz w:val="24"/>
          <w:szCs w:val="24"/>
        </w:rPr>
        <w:t xml:space="preserve"> es un documento que describe los elementos básicos que integran un sistema de educación a distancia, sus características permiten identificar las diferencias existentes entre sistemas presenciales y el sistema educacional a distancia.</w:t>
      </w:r>
    </w:p>
    <w:p w:rsidR="00CC0ADE" w:rsidRPr="00E97A97" w:rsidRDefault="00CC0ADE" w:rsidP="00E97A97">
      <w:pPr>
        <w:spacing w:line="360" w:lineRule="auto"/>
        <w:jc w:val="both"/>
        <w:rPr>
          <w:rFonts w:ascii="Arial" w:hAnsi="Arial" w:cs="Arial"/>
          <w:sz w:val="24"/>
          <w:szCs w:val="24"/>
        </w:rPr>
      </w:pPr>
      <w:r w:rsidRPr="00E97A97">
        <w:rPr>
          <w:rFonts w:ascii="Arial" w:hAnsi="Arial" w:cs="Arial"/>
          <w:sz w:val="24"/>
          <w:szCs w:val="24"/>
        </w:rPr>
        <w:t>Los elementos son:</w:t>
      </w:r>
    </w:p>
    <w:p w:rsidR="00CC0ADE" w:rsidRPr="00E97A97" w:rsidRDefault="00CC0ADE" w:rsidP="00E97A97">
      <w:pPr>
        <w:pStyle w:val="Prrafodelista"/>
        <w:numPr>
          <w:ilvl w:val="0"/>
          <w:numId w:val="3"/>
        </w:numPr>
        <w:spacing w:line="360" w:lineRule="auto"/>
        <w:jc w:val="both"/>
        <w:rPr>
          <w:rFonts w:ascii="Arial" w:hAnsi="Arial" w:cs="Arial"/>
          <w:sz w:val="24"/>
          <w:szCs w:val="24"/>
        </w:rPr>
      </w:pPr>
      <w:r w:rsidRPr="00E97A97">
        <w:rPr>
          <w:rFonts w:ascii="Arial" w:hAnsi="Arial" w:cs="Arial"/>
          <w:sz w:val="24"/>
          <w:szCs w:val="24"/>
        </w:rPr>
        <w:t>Estudiante  que debe reunir  características para considerarlo apto para recibir un aprendizaje a distancia, como son:</w:t>
      </w:r>
    </w:p>
    <w:p w:rsidR="00CC0ADE" w:rsidRPr="00E97A97" w:rsidRDefault="00CC0ADE" w:rsidP="00E97A97">
      <w:pPr>
        <w:pStyle w:val="Prrafodelista"/>
        <w:numPr>
          <w:ilvl w:val="0"/>
          <w:numId w:val="4"/>
        </w:numPr>
        <w:spacing w:line="360" w:lineRule="auto"/>
        <w:jc w:val="both"/>
        <w:rPr>
          <w:rFonts w:ascii="Arial" w:hAnsi="Arial" w:cs="Arial"/>
          <w:sz w:val="24"/>
          <w:szCs w:val="24"/>
        </w:rPr>
      </w:pPr>
      <w:r w:rsidRPr="00E97A97">
        <w:rPr>
          <w:rFonts w:ascii="Arial" w:hAnsi="Arial" w:cs="Arial"/>
          <w:sz w:val="24"/>
          <w:szCs w:val="24"/>
        </w:rPr>
        <w:t xml:space="preserve">Ubicación geográfica </w:t>
      </w:r>
    </w:p>
    <w:p w:rsidR="00CC0ADE" w:rsidRPr="00E97A97" w:rsidRDefault="00CC0ADE" w:rsidP="00E97A97">
      <w:pPr>
        <w:pStyle w:val="Prrafodelista"/>
        <w:numPr>
          <w:ilvl w:val="0"/>
          <w:numId w:val="4"/>
        </w:numPr>
        <w:spacing w:line="360" w:lineRule="auto"/>
        <w:jc w:val="both"/>
        <w:rPr>
          <w:rFonts w:ascii="Arial" w:hAnsi="Arial" w:cs="Arial"/>
          <w:sz w:val="24"/>
          <w:szCs w:val="24"/>
        </w:rPr>
      </w:pPr>
      <w:r w:rsidRPr="00E97A97">
        <w:rPr>
          <w:rFonts w:ascii="Arial" w:hAnsi="Arial" w:cs="Arial"/>
          <w:sz w:val="24"/>
          <w:szCs w:val="24"/>
        </w:rPr>
        <w:lastRenderedPageBreak/>
        <w:t>Edad</w:t>
      </w:r>
    </w:p>
    <w:p w:rsidR="00CC0ADE" w:rsidRPr="00E97A97" w:rsidRDefault="00431040" w:rsidP="00E97A97">
      <w:pPr>
        <w:pStyle w:val="Prrafodelista"/>
        <w:numPr>
          <w:ilvl w:val="0"/>
          <w:numId w:val="4"/>
        </w:numPr>
        <w:spacing w:line="360" w:lineRule="auto"/>
        <w:jc w:val="both"/>
        <w:rPr>
          <w:rFonts w:ascii="Arial" w:hAnsi="Arial" w:cs="Arial"/>
          <w:sz w:val="24"/>
          <w:szCs w:val="24"/>
        </w:rPr>
      </w:pPr>
      <w:r w:rsidRPr="00E97A97">
        <w:rPr>
          <w:rFonts w:ascii="Arial" w:hAnsi="Arial" w:cs="Arial"/>
          <w:sz w:val="24"/>
          <w:szCs w:val="24"/>
        </w:rPr>
        <w:t>Madurez</w:t>
      </w:r>
    </w:p>
    <w:p w:rsidR="00CC0ADE" w:rsidRPr="00E97A97" w:rsidRDefault="00CC0ADE" w:rsidP="00E97A97">
      <w:pPr>
        <w:pStyle w:val="Prrafodelista"/>
        <w:numPr>
          <w:ilvl w:val="0"/>
          <w:numId w:val="4"/>
        </w:numPr>
        <w:spacing w:line="360" w:lineRule="auto"/>
        <w:jc w:val="both"/>
        <w:rPr>
          <w:rFonts w:ascii="Arial" w:hAnsi="Arial" w:cs="Arial"/>
          <w:sz w:val="24"/>
          <w:szCs w:val="24"/>
        </w:rPr>
      </w:pPr>
      <w:r w:rsidRPr="00E97A97">
        <w:rPr>
          <w:rFonts w:ascii="Arial" w:hAnsi="Arial" w:cs="Arial"/>
          <w:sz w:val="24"/>
          <w:szCs w:val="24"/>
        </w:rPr>
        <w:t xml:space="preserve">Autonomía </w:t>
      </w:r>
    </w:p>
    <w:p w:rsidR="00CC0ADE" w:rsidRPr="00E97A97" w:rsidRDefault="00CC0ADE" w:rsidP="00E97A97">
      <w:pPr>
        <w:pStyle w:val="Prrafodelista"/>
        <w:numPr>
          <w:ilvl w:val="0"/>
          <w:numId w:val="3"/>
        </w:numPr>
        <w:spacing w:line="360" w:lineRule="auto"/>
        <w:jc w:val="both"/>
        <w:rPr>
          <w:rFonts w:ascii="Arial" w:hAnsi="Arial" w:cs="Arial"/>
          <w:sz w:val="24"/>
          <w:szCs w:val="24"/>
        </w:rPr>
      </w:pPr>
      <w:r w:rsidRPr="00E97A97">
        <w:rPr>
          <w:rFonts w:ascii="Arial" w:hAnsi="Arial" w:cs="Arial"/>
          <w:sz w:val="24"/>
          <w:szCs w:val="24"/>
        </w:rPr>
        <w:t>Docente</w:t>
      </w:r>
    </w:p>
    <w:p w:rsidR="00431040" w:rsidRPr="00E97A97" w:rsidRDefault="00CC0ADE" w:rsidP="00E97A97">
      <w:pPr>
        <w:spacing w:line="360" w:lineRule="auto"/>
        <w:ind w:left="360"/>
        <w:jc w:val="both"/>
        <w:rPr>
          <w:rFonts w:ascii="Arial" w:hAnsi="Arial" w:cs="Arial"/>
          <w:sz w:val="24"/>
          <w:szCs w:val="24"/>
        </w:rPr>
      </w:pPr>
      <w:r w:rsidRPr="00E97A97">
        <w:rPr>
          <w:rFonts w:ascii="Arial" w:hAnsi="Arial" w:cs="Arial"/>
          <w:sz w:val="24"/>
          <w:szCs w:val="24"/>
        </w:rPr>
        <w:t>El profesor de enseñanza a distancia debe asumir un nuevo rol como facilitador del conocimiento por lo que necesita formarse y desarrollar capacidades y actitudes implicadas.</w:t>
      </w:r>
    </w:p>
    <w:p w:rsidR="00CC0ADE" w:rsidRPr="00E97A97" w:rsidRDefault="00CC0ADE" w:rsidP="00E97A97">
      <w:pPr>
        <w:pStyle w:val="Prrafodelista"/>
        <w:numPr>
          <w:ilvl w:val="0"/>
          <w:numId w:val="3"/>
        </w:numPr>
        <w:spacing w:line="360" w:lineRule="auto"/>
        <w:jc w:val="both"/>
        <w:rPr>
          <w:rFonts w:ascii="Arial" w:hAnsi="Arial" w:cs="Arial"/>
          <w:sz w:val="24"/>
          <w:szCs w:val="24"/>
        </w:rPr>
      </w:pPr>
      <w:r w:rsidRPr="00E97A97">
        <w:rPr>
          <w:rFonts w:ascii="Arial" w:hAnsi="Arial" w:cs="Arial"/>
          <w:sz w:val="24"/>
          <w:szCs w:val="24"/>
        </w:rPr>
        <w:t>Materiales</w:t>
      </w:r>
    </w:p>
    <w:p w:rsidR="00431040" w:rsidRPr="00E97A97" w:rsidRDefault="00CC0ADE" w:rsidP="00E97A97">
      <w:pPr>
        <w:spacing w:line="360" w:lineRule="auto"/>
        <w:ind w:left="360"/>
        <w:jc w:val="both"/>
        <w:rPr>
          <w:rFonts w:ascii="Arial" w:hAnsi="Arial" w:cs="Arial"/>
          <w:sz w:val="24"/>
          <w:szCs w:val="24"/>
        </w:rPr>
      </w:pPr>
      <w:r w:rsidRPr="00E97A97">
        <w:rPr>
          <w:rFonts w:ascii="Arial" w:hAnsi="Arial" w:cs="Arial"/>
          <w:sz w:val="24"/>
          <w:szCs w:val="24"/>
        </w:rPr>
        <w:t xml:space="preserve">Los expertos en producción de materiales didácticos, son especialistas en tecnología educativa, diseño gráfico, programación, comunicación y medios técnicos, imprescindibles dentro de la organización por ser los encargados de la elaboración y distribución del material de apoyo didáctico. </w:t>
      </w:r>
    </w:p>
    <w:p w:rsidR="00CC0ADE" w:rsidRPr="00E97A97" w:rsidRDefault="00CC0ADE" w:rsidP="00E97A97">
      <w:pPr>
        <w:pStyle w:val="Prrafodelista"/>
        <w:numPr>
          <w:ilvl w:val="0"/>
          <w:numId w:val="3"/>
        </w:numPr>
        <w:spacing w:line="360" w:lineRule="auto"/>
        <w:jc w:val="both"/>
        <w:rPr>
          <w:rFonts w:ascii="Arial" w:hAnsi="Arial" w:cs="Arial"/>
          <w:sz w:val="24"/>
          <w:szCs w:val="24"/>
        </w:rPr>
      </w:pPr>
      <w:r w:rsidRPr="00E97A97">
        <w:rPr>
          <w:rFonts w:ascii="Arial" w:hAnsi="Arial" w:cs="Arial"/>
          <w:sz w:val="24"/>
          <w:szCs w:val="24"/>
        </w:rPr>
        <w:t>Infraestructura organizativa y de gestión</w:t>
      </w:r>
    </w:p>
    <w:p w:rsidR="00CC0ADE" w:rsidRPr="00E97A97" w:rsidRDefault="00CC0ADE" w:rsidP="00E97A97">
      <w:pPr>
        <w:spacing w:line="360" w:lineRule="auto"/>
        <w:jc w:val="both"/>
        <w:rPr>
          <w:rFonts w:ascii="Arial" w:hAnsi="Arial" w:cs="Arial"/>
          <w:sz w:val="24"/>
          <w:szCs w:val="24"/>
        </w:rPr>
      </w:pPr>
      <w:r w:rsidRPr="00E97A97">
        <w:rPr>
          <w:rFonts w:ascii="Arial" w:hAnsi="Arial" w:cs="Arial"/>
          <w:sz w:val="24"/>
          <w:szCs w:val="24"/>
        </w:rPr>
        <w:t xml:space="preserve">La institución debe agrupar expertos en áreas que les permita desarrollar sus funciones como: </w:t>
      </w:r>
    </w:p>
    <w:p w:rsidR="00CC0ADE" w:rsidRPr="00E97A97" w:rsidRDefault="00431040"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Dirección</w:t>
      </w:r>
    </w:p>
    <w:p w:rsidR="00CC0ADE" w:rsidRPr="00E97A97" w:rsidRDefault="00431040"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Docencia</w:t>
      </w:r>
      <w:r w:rsidR="00CC0ADE" w:rsidRPr="00E97A97">
        <w:rPr>
          <w:rFonts w:ascii="Arial" w:hAnsi="Arial" w:cs="Arial"/>
          <w:sz w:val="24"/>
          <w:szCs w:val="24"/>
        </w:rPr>
        <w:t xml:space="preserve"> </w:t>
      </w:r>
    </w:p>
    <w:p w:rsidR="00CC0ADE" w:rsidRPr="00E97A97" w:rsidRDefault="00CC0ADE"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Planeación y diseño de situaciones de aprendizaje</w:t>
      </w:r>
    </w:p>
    <w:p w:rsidR="00CC0ADE" w:rsidRPr="00E97A97" w:rsidRDefault="00CC0ADE"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Dise</w:t>
      </w:r>
      <w:r w:rsidR="00431040" w:rsidRPr="00E97A97">
        <w:rPr>
          <w:rFonts w:ascii="Arial" w:hAnsi="Arial" w:cs="Arial"/>
          <w:sz w:val="24"/>
          <w:szCs w:val="24"/>
        </w:rPr>
        <w:t>ño de materiales didácticos</w:t>
      </w:r>
    </w:p>
    <w:p w:rsidR="00CC0ADE" w:rsidRPr="00E97A97" w:rsidRDefault="00CC0ADE"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Administraci</w:t>
      </w:r>
      <w:r w:rsidR="00431040" w:rsidRPr="00E97A97">
        <w:rPr>
          <w:rFonts w:ascii="Arial" w:hAnsi="Arial" w:cs="Arial"/>
          <w:sz w:val="24"/>
          <w:szCs w:val="24"/>
        </w:rPr>
        <w:t>ón de la plataforma tecnológica</w:t>
      </w:r>
    </w:p>
    <w:p w:rsidR="00CC0ADE" w:rsidRPr="00E97A97" w:rsidRDefault="00431040"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Comunicación</w:t>
      </w:r>
    </w:p>
    <w:p w:rsidR="00CC0ADE" w:rsidRPr="00E97A97" w:rsidRDefault="00431040"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Tutoría</w:t>
      </w:r>
    </w:p>
    <w:p w:rsidR="00CC0ADE" w:rsidRPr="00E97A97" w:rsidRDefault="00431040"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Administrativa</w:t>
      </w:r>
    </w:p>
    <w:p w:rsidR="00CC0ADE" w:rsidRPr="00E97A97" w:rsidRDefault="00CC0ADE"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Conducción del Proce</w:t>
      </w:r>
      <w:r w:rsidR="00431040" w:rsidRPr="00E97A97">
        <w:rPr>
          <w:rFonts w:ascii="Arial" w:hAnsi="Arial" w:cs="Arial"/>
          <w:sz w:val="24"/>
          <w:szCs w:val="24"/>
        </w:rPr>
        <w:t>so Enseñanza-Aprendizaje de EAD</w:t>
      </w:r>
    </w:p>
    <w:p w:rsidR="00CC0ADE" w:rsidRPr="00E97A97" w:rsidRDefault="00CC0ADE" w:rsidP="00E97A97">
      <w:pPr>
        <w:pStyle w:val="Prrafodelista"/>
        <w:numPr>
          <w:ilvl w:val="0"/>
          <w:numId w:val="6"/>
        </w:numPr>
        <w:spacing w:line="360" w:lineRule="auto"/>
        <w:jc w:val="both"/>
        <w:rPr>
          <w:rFonts w:ascii="Arial" w:hAnsi="Arial" w:cs="Arial"/>
          <w:sz w:val="24"/>
          <w:szCs w:val="24"/>
        </w:rPr>
      </w:pPr>
      <w:r w:rsidRPr="00E97A97">
        <w:rPr>
          <w:rFonts w:ascii="Arial" w:hAnsi="Arial" w:cs="Arial"/>
          <w:sz w:val="24"/>
          <w:szCs w:val="24"/>
        </w:rPr>
        <w:t>Área de Virtualización</w:t>
      </w:r>
    </w:p>
    <w:p w:rsidR="00CC0ADE" w:rsidRPr="00E97A97" w:rsidRDefault="00431040" w:rsidP="00E97A97">
      <w:pPr>
        <w:spacing w:line="360" w:lineRule="auto"/>
        <w:ind w:left="360"/>
        <w:jc w:val="both"/>
        <w:rPr>
          <w:rFonts w:ascii="Arial" w:hAnsi="Arial" w:cs="Arial"/>
          <w:sz w:val="24"/>
          <w:szCs w:val="24"/>
        </w:rPr>
      </w:pPr>
      <w:r w:rsidRPr="00E97A97">
        <w:rPr>
          <w:rFonts w:ascii="Arial" w:hAnsi="Arial" w:cs="Arial"/>
          <w:sz w:val="24"/>
          <w:szCs w:val="24"/>
        </w:rPr>
        <w:t xml:space="preserve">La EaD </w:t>
      </w:r>
      <w:r w:rsidR="00CC0ADE" w:rsidRPr="00E97A97">
        <w:rPr>
          <w:rFonts w:ascii="Arial" w:hAnsi="Arial" w:cs="Arial"/>
          <w:sz w:val="24"/>
          <w:szCs w:val="24"/>
        </w:rPr>
        <w:t xml:space="preserve">está integrada por los elementos ya mencionados que en conjunto pueden lograr los objetivos planteados dentro de educación a distancia pues interrelacionados y trabajando con un fin común pueden guiar, orientar y ofrecer </w:t>
      </w:r>
      <w:r w:rsidR="00CC0ADE" w:rsidRPr="00E97A97">
        <w:rPr>
          <w:rFonts w:ascii="Arial" w:hAnsi="Arial" w:cs="Arial"/>
          <w:sz w:val="24"/>
          <w:szCs w:val="24"/>
        </w:rPr>
        <w:lastRenderedPageBreak/>
        <w:t>al estudiante las ventajas de esta modalidad estratégica que impacta hoy como una opción viable para adquirir el conocimiento.</w:t>
      </w:r>
    </w:p>
    <w:p w:rsidR="00CC0ADE" w:rsidRPr="00E97A97" w:rsidRDefault="00CC0ADE" w:rsidP="00E97A97">
      <w:pPr>
        <w:spacing w:line="360" w:lineRule="auto"/>
        <w:jc w:val="both"/>
        <w:rPr>
          <w:rFonts w:ascii="Arial" w:hAnsi="Arial" w:cs="Arial"/>
          <w:sz w:val="24"/>
          <w:szCs w:val="24"/>
          <w:u w:val="single"/>
        </w:rPr>
      </w:pPr>
    </w:p>
    <w:p w:rsidR="00CC0ADE" w:rsidRPr="00E97A97" w:rsidRDefault="00431040" w:rsidP="00E97A97">
      <w:pPr>
        <w:spacing w:line="360" w:lineRule="auto"/>
        <w:jc w:val="both"/>
        <w:rPr>
          <w:rFonts w:ascii="Arial" w:hAnsi="Arial" w:cs="Arial"/>
          <w:sz w:val="24"/>
          <w:szCs w:val="24"/>
        </w:rPr>
      </w:pPr>
      <w:r w:rsidRPr="00E97A97">
        <w:rPr>
          <w:rFonts w:ascii="Arial" w:hAnsi="Arial" w:cs="Arial"/>
          <w:sz w:val="24"/>
          <w:szCs w:val="24"/>
        </w:rPr>
        <w:t xml:space="preserve">El tema </w:t>
      </w:r>
      <w:r w:rsidR="00CC0ADE" w:rsidRPr="00E97A97">
        <w:rPr>
          <w:rFonts w:ascii="Arial" w:hAnsi="Arial" w:cs="Arial"/>
          <w:sz w:val="24"/>
          <w:szCs w:val="24"/>
          <w:u w:val="single"/>
        </w:rPr>
        <w:t>Modelos institucionales de educación a distancia</w:t>
      </w:r>
      <w:r w:rsidR="00CC0ADE" w:rsidRPr="00E97A97">
        <w:rPr>
          <w:rFonts w:ascii="Arial" w:hAnsi="Arial" w:cs="Arial"/>
          <w:sz w:val="24"/>
          <w:szCs w:val="24"/>
        </w:rPr>
        <w:t xml:space="preserve"> es un documento que detalla los modelos utilizados en la educación a distancia, las características de cada modelo así como su evolución y transición en el ámbito educativo, mismos que se crean para dar respuesta a las demandas de una era del conocimiento y cubrir las necesidades de la misma.</w:t>
      </w:r>
    </w:p>
    <w:p w:rsidR="00CC0ADE" w:rsidRPr="00E97A97" w:rsidRDefault="00CC0ADE" w:rsidP="00E97A97">
      <w:pPr>
        <w:spacing w:line="360" w:lineRule="auto"/>
        <w:jc w:val="both"/>
        <w:rPr>
          <w:rFonts w:ascii="Arial" w:hAnsi="Arial" w:cs="Arial"/>
          <w:sz w:val="24"/>
          <w:szCs w:val="24"/>
        </w:rPr>
      </w:pPr>
      <w:r w:rsidRPr="00E97A97">
        <w:rPr>
          <w:rFonts w:ascii="Arial" w:hAnsi="Arial" w:cs="Arial"/>
          <w:i/>
          <w:sz w:val="24"/>
          <w:szCs w:val="24"/>
        </w:rPr>
        <w:t xml:space="preserve">MODELOS INSTITUCIONALES DE EDUCACIÓN A DISTANCIA </w:t>
      </w:r>
    </w:p>
    <w:p w:rsidR="00CC0ADE" w:rsidRPr="00E97A97" w:rsidRDefault="00CC0ADE" w:rsidP="00E97A97">
      <w:pPr>
        <w:spacing w:line="360" w:lineRule="auto"/>
        <w:ind w:left="360"/>
        <w:jc w:val="both"/>
        <w:rPr>
          <w:rFonts w:ascii="Arial" w:hAnsi="Arial" w:cs="Arial"/>
          <w:sz w:val="24"/>
          <w:szCs w:val="24"/>
        </w:rPr>
      </w:pPr>
      <w:r w:rsidRPr="00E97A97">
        <w:rPr>
          <w:rFonts w:ascii="Arial" w:hAnsi="Arial" w:cs="Arial"/>
          <w:sz w:val="24"/>
          <w:szCs w:val="24"/>
        </w:rPr>
        <w:t xml:space="preserve">Conjunto de sistemas, medios, recursos y disposiciones legales que ponen las instituciones públicas, con competencias en los distintos sistemas educativos, para la consecución objetivos incluidos en programas de política educativa. </w:t>
      </w:r>
    </w:p>
    <w:p w:rsidR="00CC0ADE" w:rsidRPr="00E97A97" w:rsidRDefault="00CC0ADE" w:rsidP="00E97A97">
      <w:pPr>
        <w:pStyle w:val="Prrafodelista"/>
        <w:spacing w:line="360" w:lineRule="auto"/>
        <w:ind w:left="765"/>
        <w:jc w:val="both"/>
        <w:rPr>
          <w:rFonts w:ascii="Arial" w:hAnsi="Arial" w:cs="Arial"/>
          <w:sz w:val="24"/>
          <w:szCs w:val="24"/>
        </w:rPr>
      </w:pPr>
      <w:r w:rsidRPr="00E97A97">
        <w:rPr>
          <w:rFonts w:ascii="Arial" w:hAnsi="Arial" w:cs="Arial"/>
          <w:sz w:val="24"/>
          <w:szCs w:val="24"/>
        </w:rPr>
        <w:t>Estos:</w:t>
      </w:r>
    </w:p>
    <w:p w:rsidR="00CC0ADE" w:rsidRPr="00E97A97" w:rsidRDefault="00CC0ADE" w:rsidP="00E97A97">
      <w:pPr>
        <w:pStyle w:val="Prrafodelista"/>
        <w:numPr>
          <w:ilvl w:val="0"/>
          <w:numId w:val="14"/>
        </w:numPr>
        <w:spacing w:line="360" w:lineRule="auto"/>
        <w:jc w:val="both"/>
        <w:rPr>
          <w:rFonts w:ascii="Arial" w:hAnsi="Arial" w:cs="Arial"/>
          <w:sz w:val="24"/>
          <w:szCs w:val="24"/>
        </w:rPr>
      </w:pPr>
      <w:r w:rsidRPr="00E97A97">
        <w:rPr>
          <w:rFonts w:ascii="Arial" w:hAnsi="Arial" w:cs="Arial"/>
          <w:sz w:val="24"/>
          <w:szCs w:val="24"/>
        </w:rPr>
        <w:t>Cuentan con profesores especialistas de tiempo completo para el desarrollo de cada curso, según los niveles o disciplinas.</w:t>
      </w:r>
    </w:p>
    <w:p w:rsidR="00CC0ADE" w:rsidRPr="00E97A97" w:rsidRDefault="00CC0ADE" w:rsidP="00E97A97">
      <w:pPr>
        <w:pStyle w:val="Prrafodelista"/>
        <w:numPr>
          <w:ilvl w:val="0"/>
          <w:numId w:val="14"/>
        </w:numPr>
        <w:spacing w:line="360" w:lineRule="auto"/>
        <w:jc w:val="both"/>
        <w:rPr>
          <w:rFonts w:ascii="Arial" w:hAnsi="Arial" w:cs="Arial"/>
          <w:sz w:val="24"/>
          <w:szCs w:val="24"/>
        </w:rPr>
      </w:pPr>
      <w:r w:rsidRPr="00E97A97">
        <w:rPr>
          <w:rFonts w:ascii="Arial" w:hAnsi="Arial" w:cs="Arial"/>
          <w:sz w:val="24"/>
          <w:szCs w:val="24"/>
        </w:rPr>
        <w:t>Excelentes instalaciones y medios.</w:t>
      </w:r>
    </w:p>
    <w:p w:rsidR="00CC0ADE" w:rsidRPr="00E97A97" w:rsidRDefault="00CC0ADE" w:rsidP="00E97A97">
      <w:pPr>
        <w:pStyle w:val="Prrafodelista"/>
        <w:numPr>
          <w:ilvl w:val="0"/>
          <w:numId w:val="14"/>
        </w:numPr>
        <w:spacing w:line="360" w:lineRule="auto"/>
        <w:jc w:val="both"/>
        <w:rPr>
          <w:rFonts w:ascii="Arial" w:hAnsi="Arial" w:cs="Arial"/>
          <w:sz w:val="24"/>
          <w:szCs w:val="24"/>
        </w:rPr>
      </w:pPr>
      <w:r w:rsidRPr="00E97A97">
        <w:rPr>
          <w:rFonts w:ascii="Arial" w:hAnsi="Arial" w:cs="Arial"/>
          <w:sz w:val="24"/>
          <w:szCs w:val="24"/>
        </w:rPr>
        <w:t xml:space="preserve">Gran capacidad de matrícula. </w:t>
      </w:r>
    </w:p>
    <w:p w:rsidR="00CC0ADE" w:rsidRPr="00E97A97" w:rsidRDefault="00CC0ADE" w:rsidP="00E97A97">
      <w:pPr>
        <w:pStyle w:val="Prrafodelista"/>
        <w:numPr>
          <w:ilvl w:val="0"/>
          <w:numId w:val="14"/>
        </w:numPr>
        <w:spacing w:line="360" w:lineRule="auto"/>
        <w:jc w:val="both"/>
        <w:rPr>
          <w:rFonts w:ascii="Arial" w:hAnsi="Arial" w:cs="Arial"/>
          <w:sz w:val="24"/>
          <w:szCs w:val="24"/>
        </w:rPr>
      </w:pPr>
      <w:r w:rsidRPr="00E97A97">
        <w:rPr>
          <w:rFonts w:ascii="Arial" w:hAnsi="Arial" w:cs="Arial"/>
          <w:sz w:val="24"/>
          <w:szCs w:val="24"/>
        </w:rPr>
        <w:t xml:space="preserve">Oferta educativa a múltiples niveles. </w:t>
      </w:r>
    </w:p>
    <w:p w:rsidR="00CC0ADE" w:rsidRPr="00E97A97" w:rsidRDefault="00CC0ADE" w:rsidP="00E97A97">
      <w:pPr>
        <w:pStyle w:val="Prrafodelista"/>
        <w:numPr>
          <w:ilvl w:val="0"/>
          <w:numId w:val="14"/>
        </w:numPr>
        <w:spacing w:line="360" w:lineRule="auto"/>
        <w:jc w:val="both"/>
        <w:rPr>
          <w:rFonts w:ascii="Arial" w:hAnsi="Arial" w:cs="Arial"/>
          <w:sz w:val="24"/>
          <w:szCs w:val="24"/>
        </w:rPr>
      </w:pPr>
      <w:r w:rsidRPr="00E97A97">
        <w:rPr>
          <w:rFonts w:ascii="Arial" w:hAnsi="Arial" w:cs="Arial"/>
          <w:sz w:val="24"/>
          <w:szCs w:val="24"/>
        </w:rPr>
        <w:t xml:space="preserve">Responsabilidad gubernativa en la financiación de la gestión y desarrollo de la Educación a Distancia. </w:t>
      </w:r>
    </w:p>
    <w:p w:rsidR="00CC0ADE" w:rsidRPr="00E97A97" w:rsidRDefault="00CC0ADE" w:rsidP="0058546A">
      <w:pPr>
        <w:spacing w:line="360" w:lineRule="auto"/>
        <w:jc w:val="both"/>
        <w:rPr>
          <w:rFonts w:ascii="Arial" w:hAnsi="Arial" w:cs="Arial"/>
          <w:sz w:val="24"/>
          <w:szCs w:val="24"/>
        </w:rPr>
      </w:pPr>
      <w:r w:rsidRPr="00E97A97">
        <w:rPr>
          <w:rFonts w:ascii="Arial" w:hAnsi="Arial" w:cs="Arial"/>
          <w:sz w:val="24"/>
          <w:szCs w:val="24"/>
        </w:rPr>
        <w:t>MODELO DE AGRUPAMIENTO</w:t>
      </w:r>
    </w:p>
    <w:p w:rsidR="00CC0ADE" w:rsidRPr="00E97A97" w:rsidRDefault="00431040" w:rsidP="00E97A97">
      <w:pPr>
        <w:spacing w:line="360" w:lineRule="auto"/>
        <w:ind w:left="1125"/>
        <w:jc w:val="both"/>
        <w:rPr>
          <w:rFonts w:ascii="Arial" w:hAnsi="Arial" w:cs="Arial"/>
          <w:sz w:val="24"/>
          <w:szCs w:val="24"/>
        </w:rPr>
      </w:pPr>
      <w:r w:rsidRPr="00E97A97">
        <w:rPr>
          <w:rFonts w:ascii="Arial" w:hAnsi="Arial" w:cs="Arial"/>
          <w:sz w:val="24"/>
          <w:szCs w:val="24"/>
        </w:rPr>
        <w:t>Usa</w:t>
      </w:r>
      <w:r w:rsidR="00CC0ADE" w:rsidRPr="00E97A97">
        <w:rPr>
          <w:rFonts w:ascii="Arial" w:hAnsi="Arial" w:cs="Arial"/>
          <w:sz w:val="24"/>
          <w:szCs w:val="24"/>
        </w:rPr>
        <w:t xml:space="preserve"> de diversos medios telemáticos y tecnológicos generando un enfoque innovador y de empresa en escuelas rurales de educación secundaria. Este modelo ofrece la ventaja de usar tecnología apropiada para la enseñanza de grupo en lugares diferentes.</w:t>
      </w:r>
    </w:p>
    <w:p w:rsidR="00CC0ADE" w:rsidRPr="00E97A97" w:rsidRDefault="00CC0ADE" w:rsidP="0058546A">
      <w:pPr>
        <w:spacing w:line="360" w:lineRule="auto"/>
        <w:jc w:val="both"/>
        <w:rPr>
          <w:rFonts w:ascii="Arial" w:hAnsi="Arial" w:cs="Arial"/>
          <w:sz w:val="24"/>
          <w:szCs w:val="24"/>
        </w:rPr>
      </w:pPr>
      <w:r w:rsidRPr="00E97A97">
        <w:rPr>
          <w:rFonts w:ascii="Arial" w:hAnsi="Arial" w:cs="Arial"/>
          <w:i/>
          <w:sz w:val="24"/>
          <w:szCs w:val="24"/>
        </w:rPr>
        <w:t>MODELO MULTIMEDIA</w:t>
      </w:r>
    </w:p>
    <w:p w:rsidR="00CC0ADE" w:rsidRPr="00E97A97" w:rsidRDefault="00CC0ADE" w:rsidP="00E97A97">
      <w:pPr>
        <w:spacing w:line="360" w:lineRule="auto"/>
        <w:ind w:left="1485"/>
        <w:jc w:val="both"/>
        <w:rPr>
          <w:rFonts w:ascii="Arial" w:hAnsi="Arial" w:cs="Arial"/>
          <w:sz w:val="24"/>
          <w:szCs w:val="24"/>
        </w:rPr>
      </w:pPr>
      <w:r w:rsidRPr="00E97A97">
        <w:rPr>
          <w:rFonts w:ascii="Arial" w:hAnsi="Arial" w:cs="Arial"/>
          <w:sz w:val="24"/>
          <w:szCs w:val="24"/>
        </w:rPr>
        <w:t>Este modelo es que mediante permite al proveedor acceder, crear y ofrecer servicios educativos multimedia en varios</w:t>
      </w:r>
      <w:r w:rsidR="00E97A97" w:rsidRPr="00E97A97">
        <w:rPr>
          <w:rFonts w:ascii="Arial" w:hAnsi="Arial" w:cs="Arial"/>
          <w:sz w:val="24"/>
          <w:szCs w:val="24"/>
        </w:rPr>
        <w:t xml:space="preserve"> formatos y modelos.</w:t>
      </w:r>
    </w:p>
    <w:p w:rsidR="00E97A97" w:rsidRPr="00E97A97" w:rsidRDefault="00E97A97" w:rsidP="00E97A97">
      <w:pPr>
        <w:spacing w:line="360" w:lineRule="auto"/>
        <w:ind w:left="1485"/>
        <w:jc w:val="both"/>
        <w:rPr>
          <w:rFonts w:ascii="Arial" w:hAnsi="Arial" w:cs="Arial"/>
          <w:sz w:val="24"/>
          <w:szCs w:val="24"/>
        </w:rPr>
      </w:pPr>
    </w:p>
    <w:p w:rsidR="00CC0ADE" w:rsidRPr="0058546A" w:rsidRDefault="00CC0ADE" w:rsidP="0058546A">
      <w:pPr>
        <w:spacing w:line="360" w:lineRule="auto"/>
        <w:jc w:val="both"/>
        <w:rPr>
          <w:rFonts w:ascii="Arial" w:hAnsi="Arial" w:cs="Arial"/>
          <w:i/>
          <w:sz w:val="24"/>
          <w:szCs w:val="24"/>
        </w:rPr>
      </w:pPr>
      <w:r w:rsidRPr="0058546A">
        <w:rPr>
          <w:rFonts w:ascii="Arial" w:hAnsi="Arial" w:cs="Arial"/>
          <w:i/>
          <w:sz w:val="24"/>
          <w:szCs w:val="24"/>
        </w:rPr>
        <w:t xml:space="preserve">MODELO DE INSTITUCIONES PRIVADAS DE EDUCACIÓN A DISTANCIA </w:t>
      </w:r>
    </w:p>
    <w:p w:rsidR="00CC0ADE" w:rsidRPr="00E97A97" w:rsidRDefault="00CC0ADE" w:rsidP="00E97A97">
      <w:pPr>
        <w:pStyle w:val="Prrafodelista"/>
        <w:spacing w:line="360" w:lineRule="auto"/>
        <w:ind w:left="2205"/>
        <w:jc w:val="both"/>
        <w:rPr>
          <w:rFonts w:ascii="Arial" w:hAnsi="Arial" w:cs="Arial"/>
          <w:sz w:val="24"/>
          <w:szCs w:val="24"/>
        </w:rPr>
      </w:pPr>
      <w:r w:rsidRPr="00E97A97">
        <w:rPr>
          <w:rFonts w:ascii="Arial" w:hAnsi="Arial" w:cs="Arial"/>
          <w:sz w:val="24"/>
          <w:szCs w:val="24"/>
        </w:rPr>
        <w:t xml:space="preserve">Se caracteriza por: </w:t>
      </w:r>
    </w:p>
    <w:p w:rsidR="00CC0ADE" w:rsidRPr="00E97A97" w:rsidRDefault="00CC0ADE" w:rsidP="00E97A97">
      <w:pPr>
        <w:pStyle w:val="Prrafodelista"/>
        <w:numPr>
          <w:ilvl w:val="0"/>
          <w:numId w:val="16"/>
        </w:numPr>
        <w:spacing w:line="360" w:lineRule="auto"/>
        <w:jc w:val="both"/>
        <w:rPr>
          <w:rFonts w:ascii="Arial" w:hAnsi="Arial" w:cs="Arial"/>
          <w:sz w:val="24"/>
          <w:szCs w:val="24"/>
        </w:rPr>
      </w:pPr>
      <w:r w:rsidRPr="00E97A97">
        <w:rPr>
          <w:rFonts w:ascii="Arial" w:hAnsi="Arial" w:cs="Arial"/>
          <w:sz w:val="24"/>
          <w:szCs w:val="24"/>
        </w:rPr>
        <w:t>Producción de materiales escritos y/o con medios audiovisuales de aprendizaje enviados por correo.</w:t>
      </w:r>
    </w:p>
    <w:p w:rsidR="00CC0ADE" w:rsidRPr="00E97A97" w:rsidRDefault="00CC0ADE" w:rsidP="00E97A97">
      <w:pPr>
        <w:pStyle w:val="Prrafodelista"/>
        <w:numPr>
          <w:ilvl w:val="0"/>
          <w:numId w:val="16"/>
        </w:numPr>
        <w:spacing w:line="360" w:lineRule="auto"/>
        <w:jc w:val="both"/>
        <w:rPr>
          <w:rFonts w:ascii="Arial" w:hAnsi="Arial" w:cs="Arial"/>
          <w:sz w:val="24"/>
          <w:szCs w:val="24"/>
        </w:rPr>
      </w:pPr>
      <w:r w:rsidRPr="00E97A97">
        <w:rPr>
          <w:rFonts w:ascii="Arial" w:hAnsi="Arial" w:cs="Arial"/>
          <w:sz w:val="24"/>
          <w:szCs w:val="24"/>
        </w:rPr>
        <w:t>Los estudiantes siguen este material y lo regresan por correo a la institución, sus comentarios, cuestionarios con prácticas o ejercicios y dudas que les surjan.</w:t>
      </w:r>
    </w:p>
    <w:p w:rsidR="00CC0ADE" w:rsidRPr="00E97A97" w:rsidRDefault="00CC0ADE" w:rsidP="00E97A97">
      <w:pPr>
        <w:pStyle w:val="Prrafodelista"/>
        <w:numPr>
          <w:ilvl w:val="0"/>
          <w:numId w:val="16"/>
        </w:numPr>
        <w:spacing w:line="360" w:lineRule="auto"/>
        <w:jc w:val="both"/>
        <w:rPr>
          <w:rFonts w:ascii="Arial" w:hAnsi="Arial" w:cs="Arial"/>
          <w:sz w:val="24"/>
          <w:szCs w:val="24"/>
        </w:rPr>
      </w:pPr>
      <w:r w:rsidRPr="00E97A97">
        <w:rPr>
          <w:rFonts w:ascii="Arial" w:hAnsi="Arial" w:cs="Arial"/>
          <w:sz w:val="24"/>
          <w:szCs w:val="24"/>
        </w:rPr>
        <w:t>La institución envía sugerencias o comentarios y viceversa.</w:t>
      </w:r>
    </w:p>
    <w:p w:rsidR="00E97A97" w:rsidRPr="00E97A97" w:rsidRDefault="00CC0ADE" w:rsidP="0058546A">
      <w:pPr>
        <w:spacing w:line="360" w:lineRule="auto"/>
        <w:jc w:val="both"/>
        <w:rPr>
          <w:rFonts w:ascii="Arial" w:hAnsi="Arial" w:cs="Arial"/>
          <w:i/>
          <w:sz w:val="24"/>
          <w:szCs w:val="24"/>
        </w:rPr>
      </w:pPr>
      <w:r w:rsidRPr="00E97A97">
        <w:rPr>
          <w:rFonts w:ascii="Arial" w:hAnsi="Arial" w:cs="Arial"/>
          <w:i/>
          <w:sz w:val="24"/>
          <w:szCs w:val="24"/>
        </w:rPr>
        <w:t xml:space="preserve">MODELO DE EDUCACIÓN A DISTANCIA UNIVERSITARIA </w:t>
      </w:r>
    </w:p>
    <w:p w:rsidR="00CC0ADE" w:rsidRPr="00E97A97" w:rsidRDefault="00CC0ADE" w:rsidP="0058546A">
      <w:pPr>
        <w:spacing w:line="360" w:lineRule="auto"/>
        <w:jc w:val="both"/>
        <w:rPr>
          <w:rFonts w:ascii="Arial" w:hAnsi="Arial" w:cs="Arial"/>
          <w:i/>
          <w:sz w:val="24"/>
          <w:szCs w:val="24"/>
        </w:rPr>
      </w:pPr>
      <w:r w:rsidRPr="00E97A97">
        <w:rPr>
          <w:rFonts w:ascii="Arial" w:hAnsi="Arial" w:cs="Arial"/>
          <w:sz w:val="24"/>
          <w:szCs w:val="24"/>
        </w:rPr>
        <w:t>Universidades Abiertas y Universidades de Educación a Distancia cubren este modelo con larga tradición.</w:t>
      </w:r>
    </w:p>
    <w:p w:rsidR="00CC0ADE" w:rsidRPr="00E97A97" w:rsidRDefault="00CC0ADE" w:rsidP="00E97A97">
      <w:pPr>
        <w:pStyle w:val="Prrafodelista"/>
        <w:numPr>
          <w:ilvl w:val="0"/>
          <w:numId w:val="18"/>
        </w:numPr>
        <w:spacing w:line="360" w:lineRule="auto"/>
        <w:jc w:val="both"/>
        <w:rPr>
          <w:rFonts w:ascii="Arial" w:hAnsi="Arial" w:cs="Arial"/>
          <w:sz w:val="24"/>
          <w:szCs w:val="24"/>
        </w:rPr>
      </w:pPr>
      <w:r w:rsidRPr="00E97A97">
        <w:rPr>
          <w:rFonts w:ascii="Arial" w:hAnsi="Arial" w:cs="Arial"/>
          <w:sz w:val="24"/>
          <w:szCs w:val="24"/>
        </w:rPr>
        <w:t>Universidades abiertas</w:t>
      </w:r>
    </w:p>
    <w:p w:rsidR="00CC0ADE" w:rsidRPr="00E97A97" w:rsidRDefault="00CC0ADE" w:rsidP="00E97A97">
      <w:pPr>
        <w:pStyle w:val="Prrafodelista"/>
        <w:spacing w:line="360" w:lineRule="auto"/>
        <w:ind w:left="2565"/>
        <w:jc w:val="both"/>
        <w:rPr>
          <w:rFonts w:ascii="Arial" w:hAnsi="Arial" w:cs="Arial"/>
          <w:sz w:val="24"/>
          <w:szCs w:val="24"/>
        </w:rPr>
      </w:pPr>
    </w:p>
    <w:p w:rsidR="00CC0ADE" w:rsidRPr="00E97A97" w:rsidRDefault="00CC0ADE" w:rsidP="00E97A97">
      <w:pPr>
        <w:pStyle w:val="Prrafodelista"/>
        <w:numPr>
          <w:ilvl w:val="0"/>
          <w:numId w:val="18"/>
        </w:numPr>
        <w:spacing w:line="360" w:lineRule="auto"/>
        <w:jc w:val="both"/>
        <w:rPr>
          <w:rFonts w:ascii="Arial" w:hAnsi="Arial" w:cs="Arial"/>
          <w:sz w:val="24"/>
          <w:szCs w:val="24"/>
        </w:rPr>
      </w:pPr>
      <w:r w:rsidRPr="00E97A97">
        <w:rPr>
          <w:rFonts w:ascii="Arial" w:hAnsi="Arial" w:cs="Arial"/>
          <w:sz w:val="24"/>
          <w:szCs w:val="24"/>
        </w:rPr>
        <w:t xml:space="preserve">Modelo de Cursos de Educación a Distancia ofertados por universidades convencionales </w:t>
      </w:r>
    </w:p>
    <w:p w:rsidR="0058546A" w:rsidRPr="00703559" w:rsidRDefault="00CC0ADE" w:rsidP="00703559">
      <w:pPr>
        <w:spacing w:line="360" w:lineRule="auto"/>
        <w:jc w:val="both"/>
        <w:rPr>
          <w:rFonts w:ascii="Arial" w:hAnsi="Arial" w:cs="Arial"/>
          <w:sz w:val="24"/>
          <w:szCs w:val="24"/>
        </w:rPr>
      </w:pPr>
      <w:r w:rsidRPr="00703559">
        <w:rPr>
          <w:rFonts w:ascii="Arial" w:hAnsi="Arial" w:cs="Arial"/>
          <w:i/>
          <w:sz w:val="24"/>
          <w:szCs w:val="24"/>
        </w:rPr>
        <w:t>OTROS MODELOS DE EaD</w:t>
      </w:r>
      <w:r w:rsidRPr="00703559">
        <w:rPr>
          <w:rFonts w:ascii="Arial" w:hAnsi="Arial" w:cs="Arial"/>
          <w:sz w:val="24"/>
          <w:szCs w:val="24"/>
        </w:rPr>
        <w:t xml:space="preserve"> </w:t>
      </w:r>
    </w:p>
    <w:p w:rsidR="00CC0ADE" w:rsidRPr="00703559" w:rsidRDefault="00CC0ADE" w:rsidP="00703559">
      <w:pPr>
        <w:spacing w:line="360" w:lineRule="auto"/>
        <w:jc w:val="both"/>
        <w:rPr>
          <w:rFonts w:ascii="Arial" w:hAnsi="Arial" w:cs="Arial"/>
          <w:sz w:val="24"/>
          <w:szCs w:val="24"/>
        </w:rPr>
      </w:pPr>
      <w:r w:rsidRPr="00703559">
        <w:rPr>
          <w:rFonts w:ascii="Arial" w:hAnsi="Arial" w:cs="Arial"/>
          <w:sz w:val="24"/>
          <w:szCs w:val="24"/>
        </w:rPr>
        <w:t xml:space="preserve">Modelos introducidos en el análisis del Proyecto VOCTADE </w:t>
      </w:r>
    </w:p>
    <w:p w:rsidR="00CC0ADE" w:rsidRDefault="00CC0ADE" w:rsidP="00703559">
      <w:pPr>
        <w:spacing w:line="360" w:lineRule="auto"/>
        <w:jc w:val="both"/>
        <w:rPr>
          <w:rFonts w:ascii="Arial" w:hAnsi="Arial" w:cs="Arial"/>
          <w:sz w:val="24"/>
          <w:szCs w:val="24"/>
        </w:rPr>
      </w:pPr>
      <w:r w:rsidRPr="00703559">
        <w:rPr>
          <w:rFonts w:ascii="Arial" w:hAnsi="Arial" w:cs="Arial"/>
          <w:sz w:val="24"/>
          <w:szCs w:val="24"/>
        </w:rPr>
        <w:t xml:space="preserve">El Proyecto Voctade es el estudio de investigación sobre la educación a distancia más importante y actual, que da una visión crítica sobre su situación en Europa. </w:t>
      </w:r>
    </w:p>
    <w:p w:rsidR="00703559" w:rsidRPr="00703559" w:rsidRDefault="00703559" w:rsidP="00703559">
      <w:pPr>
        <w:spacing w:line="360" w:lineRule="auto"/>
        <w:jc w:val="center"/>
        <w:rPr>
          <w:rFonts w:ascii="Arial" w:hAnsi="Arial" w:cs="Arial"/>
          <w:sz w:val="24"/>
          <w:szCs w:val="24"/>
        </w:rPr>
      </w:pPr>
      <w:bookmarkStart w:id="0" w:name="_GoBack"/>
    </w:p>
    <w:p w:rsidR="00703559" w:rsidRDefault="00703559" w:rsidP="00703559">
      <w:pPr>
        <w:spacing w:line="360" w:lineRule="auto"/>
        <w:jc w:val="center"/>
        <w:rPr>
          <w:rFonts w:ascii="Arial" w:hAnsi="Arial" w:cs="Arial"/>
          <w:b/>
          <w:sz w:val="24"/>
          <w:szCs w:val="24"/>
          <w:u w:val="single"/>
        </w:rPr>
      </w:pPr>
      <w:r>
        <w:rPr>
          <w:rFonts w:ascii="Arial" w:hAnsi="Arial" w:cs="Arial"/>
          <w:b/>
          <w:sz w:val="24"/>
          <w:szCs w:val="24"/>
          <w:u w:val="single"/>
        </w:rPr>
        <w:t>CONCLUSIÓN</w:t>
      </w:r>
    </w:p>
    <w:bookmarkEnd w:id="0"/>
    <w:p w:rsidR="00705DFE" w:rsidRPr="00703559" w:rsidRDefault="00703559" w:rsidP="00703559">
      <w:pPr>
        <w:spacing w:line="360" w:lineRule="auto"/>
        <w:jc w:val="both"/>
        <w:rPr>
          <w:rFonts w:ascii="Arial" w:hAnsi="Arial" w:cs="Arial"/>
          <w:sz w:val="24"/>
          <w:szCs w:val="24"/>
        </w:rPr>
      </w:pPr>
      <w:r w:rsidRPr="00703559">
        <w:rPr>
          <w:rFonts w:ascii="Arial" w:hAnsi="Arial" w:cs="Arial"/>
          <w:sz w:val="24"/>
          <w:szCs w:val="24"/>
        </w:rPr>
        <w:t>L</w:t>
      </w:r>
      <w:r w:rsidR="0058546A" w:rsidRPr="00703559">
        <w:rPr>
          <w:rFonts w:ascii="Arial" w:hAnsi="Arial" w:cs="Arial"/>
          <w:sz w:val="24"/>
          <w:szCs w:val="24"/>
        </w:rPr>
        <w:t>o aprendido durante este parcial en las diferentes sesiones de aprendizaje ha contribuido de manera benéfica en mi formación profesional</w:t>
      </w:r>
      <w:r w:rsidR="00196EFB" w:rsidRPr="00703559">
        <w:rPr>
          <w:rFonts w:ascii="Arial" w:hAnsi="Arial" w:cs="Arial"/>
          <w:sz w:val="24"/>
          <w:szCs w:val="24"/>
        </w:rPr>
        <w:t xml:space="preserve">, ya que he aplicado los diferentes recursos tecnológicos a mi alcance para poder facilitar el PEA, propiciando </w:t>
      </w:r>
      <w:r w:rsidR="00705DFE" w:rsidRPr="00703559">
        <w:rPr>
          <w:rFonts w:ascii="Arial" w:hAnsi="Arial" w:cs="Arial"/>
          <w:sz w:val="24"/>
          <w:szCs w:val="24"/>
        </w:rPr>
        <w:t>además un ambiente creativo e</w:t>
      </w:r>
      <w:r w:rsidR="00196EFB" w:rsidRPr="00703559">
        <w:rPr>
          <w:rFonts w:ascii="Arial" w:hAnsi="Arial" w:cs="Arial"/>
          <w:sz w:val="24"/>
          <w:szCs w:val="24"/>
        </w:rPr>
        <w:t xml:space="preserve"> innovador</w:t>
      </w:r>
      <w:r w:rsidR="00705DFE" w:rsidRPr="00703559">
        <w:rPr>
          <w:rFonts w:ascii="Arial" w:hAnsi="Arial" w:cs="Arial"/>
          <w:sz w:val="24"/>
          <w:szCs w:val="24"/>
        </w:rPr>
        <w:t>,</w:t>
      </w:r>
      <w:r w:rsidR="00196EFB" w:rsidRPr="00703559">
        <w:rPr>
          <w:rFonts w:ascii="Arial" w:hAnsi="Arial" w:cs="Arial"/>
          <w:sz w:val="24"/>
          <w:szCs w:val="24"/>
        </w:rPr>
        <w:t xml:space="preserve"> donde se puso en marcha el desarrollo de competencias que me permitieron </w:t>
      </w:r>
      <w:r w:rsidR="00705DFE" w:rsidRPr="00703559">
        <w:rPr>
          <w:rFonts w:ascii="Arial" w:hAnsi="Arial" w:cs="Arial"/>
          <w:sz w:val="24"/>
          <w:szCs w:val="24"/>
        </w:rPr>
        <w:t xml:space="preserve">trabajar de manera conjunta y </w:t>
      </w:r>
      <w:r w:rsidR="00705DFE" w:rsidRPr="00703559">
        <w:rPr>
          <w:rFonts w:ascii="Arial" w:hAnsi="Arial" w:cs="Arial"/>
          <w:sz w:val="24"/>
          <w:szCs w:val="24"/>
        </w:rPr>
        <w:lastRenderedPageBreak/>
        <w:t>adecuada con un equipo de trabajo favorable. De igual forma durante este ciclo de aprendizaje he ganado la reflexión de distintas cuestiones de la vida, pues con el apoyo de materiales multimedia el docente ha generado un cambio de pensamiento respecto a valores que creo debemos poner en práctica para ser realmente humanos en nuestras acciones.</w:t>
      </w:r>
    </w:p>
    <w:p w:rsidR="00705DFE" w:rsidRPr="00703559" w:rsidRDefault="00705DFE" w:rsidP="00703559">
      <w:pPr>
        <w:spacing w:line="360" w:lineRule="auto"/>
        <w:jc w:val="both"/>
        <w:rPr>
          <w:rFonts w:ascii="Arial" w:hAnsi="Arial" w:cs="Arial"/>
          <w:sz w:val="24"/>
          <w:szCs w:val="24"/>
        </w:rPr>
      </w:pPr>
      <w:r w:rsidRPr="00703559">
        <w:rPr>
          <w:rFonts w:ascii="Arial" w:hAnsi="Arial" w:cs="Arial"/>
          <w:sz w:val="24"/>
          <w:szCs w:val="24"/>
        </w:rPr>
        <w:t>Los temas impartidos han logrado que comprenda el impacto de la EaD a lo largo de la historia en la sociedad, de los avances que tiene hasta la fecha, de su</w:t>
      </w:r>
      <w:r w:rsidR="00703559" w:rsidRPr="00703559">
        <w:rPr>
          <w:rFonts w:ascii="Arial" w:hAnsi="Arial" w:cs="Arial"/>
          <w:sz w:val="24"/>
          <w:szCs w:val="24"/>
        </w:rPr>
        <w:t xml:space="preserve"> teoría y conceptualización, así como de los modelos existentes y los diferentes contextos en que se practica, es por ello que considero muy importante su trascendencia como su lugar actual en la sociedad y específicamente en el ámbito educativo donde hoy genera nuevas y ventajosas formas de aprendizaje.</w:t>
      </w:r>
    </w:p>
    <w:p w:rsidR="00CC0ADE" w:rsidRPr="00E97A97" w:rsidRDefault="00CC0ADE" w:rsidP="00E97A97">
      <w:pPr>
        <w:spacing w:line="360" w:lineRule="auto"/>
        <w:ind w:left="360"/>
        <w:jc w:val="both"/>
        <w:rPr>
          <w:rFonts w:ascii="Arial" w:hAnsi="Arial" w:cs="Arial"/>
          <w:sz w:val="24"/>
          <w:szCs w:val="24"/>
        </w:rPr>
      </w:pPr>
    </w:p>
    <w:p w:rsidR="00CC0ADE" w:rsidRPr="00E97A97" w:rsidRDefault="00CC0ADE" w:rsidP="00E97A97">
      <w:pPr>
        <w:spacing w:line="360" w:lineRule="auto"/>
        <w:jc w:val="both"/>
        <w:rPr>
          <w:rFonts w:ascii="Arial" w:hAnsi="Arial" w:cs="Arial"/>
          <w:sz w:val="24"/>
          <w:szCs w:val="24"/>
        </w:rPr>
      </w:pPr>
    </w:p>
    <w:sectPr w:rsidR="00CC0ADE" w:rsidRPr="00E97A9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3pt;height:11.3pt" o:bullet="t">
        <v:imagedata r:id="rId1" o:title="msoA74B"/>
      </v:shape>
    </w:pict>
  </w:numPicBullet>
  <w:abstractNum w:abstractNumId="0" w15:restartNumberingAfterBreak="0">
    <w:nsid w:val="015836A2"/>
    <w:multiLevelType w:val="hybridMultilevel"/>
    <w:tmpl w:val="579A1056"/>
    <w:lvl w:ilvl="0" w:tplc="080A000D">
      <w:start w:val="1"/>
      <w:numFmt w:val="bullet"/>
      <w:lvlText w:val=""/>
      <w:lvlJc w:val="left"/>
      <w:pPr>
        <w:ind w:left="1485" w:hanging="360"/>
      </w:pPr>
      <w:rPr>
        <w:rFonts w:ascii="Wingdings" w:hAnsi="Wingdings" w:hint="default"/>
      </w:rPr>
    </w:lvl>
    <w:lvl w:ilvl="1" w:tplc="080A0003" w:tentative="1">
      <w:start w:val="1"/>
      <w:numFmt w:val="bullet"/>
      <w:lvlText w:val="o"/>
      <w:lvlJc w:val="left"/>
      <w:pPr>
        <w:ind w:left="2205" w:hanging="360"/>
      </w:pPr>
      <w:rPr>
        <w:rFonts w:ascii="Courier New" w:hAnsi="Courier New" w:cs="Courier New" w:hint="default"/>
      </w:rPr>
    </w:lvl>
    <w:lvl w:ilvl="2" w:tplc="080A0005" w:tentative="1">
      <w:start w:val="1"/>
      <w:numFmt w:val="bullet"/>
      <w:lvlText w:val=""/>
      <w:lvlJc w:val="left"/>
      <w:pPr>
        <w:ind w:left="2925" w:hanging="360"/>
      </w:pPr>
      <w:rPr>
        <w:rFonts w:ascii="Wingdings" w:hAnsi="Wingdings" w:hint="default"/>
      </w:rPr>
    </w:lvl>
    <w:lvl w:ilvl="3" w:tplc="080A0001" w:tentative="1">
      <w:start w:val="1"/>
      <w:numFmt w:val="bullet"/>
      <w:lvlText w:val=""/>
      <w:lvlJc w:val="left"/>
      <w:pPr>
        <w:ind w:left="3645" w:hanging="360"/>
      </w:pPr>
      <w:rPr>
        <w:rFonts w:ascii="Symbol" w:hAnsi="Symbol" w:hint="default"/>
      </w:rPr>
    </w:lvl>
    <w:lvl w:ilvl="4" w:tplc="080A0003" w:tentative="1">
      <w:start w:val="1"/>
      <w:numFmt w:val="bullet"/>
      <w:lvlText w:val="o"/>
      <w:lvlJc w:val="left"/>
      <w:pPr>
        <w:ind w:left="4365" w:hanging="360"/>
      </w:pPr>
      <w:rPr>
        <w:rFonts w:ascii="Courier New" w:hAnsi="Courier New" w:cs="Courier New" w:hint="default"/>
      </w:rPr>
    </w:lvl>
    <w:lvl w:ilvl="5" w:tplc="080A0005" w:tentative="1">
      <w:start w:val="1"/>
      <w:numFmt w:val="bullet"/>
      <w:lvlText w:val=""/>
      <w:lvlJc w:val="left"/>
      <w:pPr>
        <w:ind w:left="5085" w:hanging="360"/>
      </w:pPr>
      <w:rPr>
        <w:rFonts w:ascii="Wingdings" w:hAnsi="Wingdings" w:hint="default"/>
      </w:rPr>
    </w:lvl>
    <w:lvl w:ilvl="6" w:tplc="080A0001" w:tentative="1">
      <w:start w:val="1"/>
      <w:numFmt w:val="bullet"/>
      <w:lvlText w:val=""/>
      <w:lvlJc w:val="left"/>
      <w:pPr>
        <w:ind w:left="5805" w:hanging="360"/>
      </w:pPr>
      <w:rPr>
        <w:rFonts w:ascii="Symbol" w:hAnsi="Symbol" w:hint="default"/>
      </w:rPr>
    </w:lvl>
    <w:lvl w:ilvl="7" w:tplc="080A0003" w:tentative="1">
      <w:start w:val="1"/>
      <w:numFmt w:val="bullet"/>
      <w:lvlText w:val="o"/>
      <w:lvlJc w:val="left"/>
      <w:pPr>
        <w:ind w:left="6525" w:hanging="360"/>
      </w:pPr>
      <w:rPr>
        <w:rFonts w:ascii="Courier New" w:hAnsi="Courier New" w:cs="Courier New" w:hint="default"/>
      </w:rPr>
    </w:lvl>
    <w:lvl w:ilvl="8" w:tplc="080A0005" w:tentative="1">
      <w:start w:val="1"/>
      <w:numFmt w:val="bullet"/>
      <w:lvlText w:val=""/>
      <w:lvlJc w:val="left"/>
      <w:pPr>
        <w:ind w:left="7245" w:hanging="360"/>
      </w:pPr>
      <w:rPr>
        <w:rFonts w:ascii="Wingdings" w:hAnsi="Wingdings" w:hint="default"/>
      </w:rPr>
    </w:lvl>
  </w:abstractNum>
  <w:abstractNum w:abstractNumId="1" w15:restartNumberingAfterBreak="0">
    <w:nsid w:val="0F822635"/>
    <w:multiLevelType w:val="hybridMultilevel"/>
    <w:tmpl w:val="3BE6685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812D68"/>
    <w:multiLevelType w:val="hybridMultilevel"/>
    <w:tmpl w:val="5C20B706"/>
    <w:lvl w:ilvl="0" w:tplc="080A000B">
      <w:start w:val="1"/>
      <w:numFmt w:val="bullet"/>
      <w:lvlText w:val=""/>
      <w:lvlJc w:val="left"/>
      <w:pPr>
        <w:ind w:left="465" w:hanging="360"/>
      </w:pPr>
      <w:rPr>
        <w:rFonts w:ascii="Wingdings" w:hAnsi="Wingdings" w:hint="default"/>
      </w:rPr>
    </w:lvl>
    <w:lvl w:ilvl="1" w:tplc="080A0003" w:tentative="1">
      <w:start w:val="1"/>
      <w:numFmt w:val="bullet"/>
      <w:lvlText w:val="o"/>
      <w:lvlJc w:val="left"/>
      <w:pPr>
        <w:ind w:left="1185" w:hanging="360"/>
      </w:pPr>
      <w:rPr>
        <w:rFonts w:ascii="Courier New" w:hAnsi="Courier New" w:cs="Courier New" w:hint="default"/>
      </w:rPr>
    </w:lvl>
    <w:lvl w:ilvl="2" w:tplc="080A0005" w:tentative="1">
      <w:start w:val="1"/>
      <w:numFmt w:val="bullet"/>
      <w:lvlText w:val=""/>
      <w:lvlJc w:val="left"/>
      <w:pPr>
        <w:ind w:left="1905" w:hanging="360"/>
      </w:pPr>
      <w:rPr>
        <w:rFonts w:ascii="Wingdings" w:hAnsi="Wingdings" w:hint="default"/>
      </w:rPr>
    </w:lvl>
    <w:lvl w:ilvl="3" w:tplc="080A0001" w:tentative="1">
      <w:start w:val="1"/>
      <w:numFmt w:val="bullet"/>
      <w:lvlText w:val=""/>
      <w:lvlJc w:val="left"/>
      <w:pPr>
        <w:ind w:left="2625" w:hanging="360"/>
      </w:pPr>
      <w:rPr>
        <w:rFonts w:ascii="Symbol" w:hAnsi="Symbol" w:hint="default"/>
      </w:rPr>
    </w:lvl>
    <w:lvl w:ilvl="4" w:tplc="080A0003" w:tentative="1">
      <w:start w:val="1"/>
      <w:numFmt w:val="bullet"/>
      <w:lvlText w:val="o"/>
      <w:lvlJc w:val="left"/>
      <w:pPr>
        <w:ind w:left="3345" w:hanging="360"/>
      </w:pPr>
      <w:rPr>
        <w:rFonts w:ascii="Courier New" w:hAnsi="Courier New" w:cs="Courier New" w:hint="default"/>
      </w:rPr>
    </w:lvl>
    <w:lvl w:ilvl="5" w:tplc="080A0005" w:tentative="1">
      <w:start w:val="1"/>
      <w:numFmt w:val="bullet"/>
      <w:lvlText w:val=""/>
      <w:lvlJc w:val="left"/>
      <w:pPr>
        <w:ind w:left="4065" w:hanging="360"/>
      </w:pPr>
      <w:rPr>
        <w:rFonts w:ascii="Wingdings" w:hAnsi="Wingdings" w:hint="default"/>
      </w:rPr>
    </w:lvl>
    <w:lvl w:ilvl="6" w:tplc="080A0001" w:tentative="1">
      <w:start w:val="1"/>
      <w:numFmt w:val="bullet"/>
      <w:lvlText w:val=""/>
      <w:lvlJc w:val="left"/>
      <w:pPr>
        <w:ind w:left="4785" w:hanging="360"/>
      </w:pPr>
      <w:rPr>
        <w:rFonts w:ascii="Symbol" w:hAnsi="Symbol" w:hint="default"/>
      </w:rPr>
    </w:lvl>
    <w:lvl w:ilvl="7" w:tplc="080A0003" w:tentative="1">
      <w:start w:val="1"/>
      <w:numFmt w:val="bullet"/>
      <w:lvlText w:val="o"/>
      <w:lvlJc w:val="left"/>
      <w:pPr>
        <w:ind w:left="5505" w:hanging="360"/>
      </w:pPr>
      <w:rPr>
        <w:rFonts w:ascii="Courier New" w:hAnsi="Courier New" w:cs="Courier New" w:hint="default"/>
      </w:rPr>
    </w:lvl>
    <w:lvl w:ilvl="8" w:tplc="080A0005" w:tentative="1">
      <w:start w:val="1"/>
      <w:numFmt w:val="bullet"/>
      <w:lvlText w:val=""/>
      <w:lvlJc w:val="left"/>
      <w:pPr>
        <w:ind w:left="6225" w:hanging="360"/>
      </w:pPr>
      <w:rPr>
        <w:rFonts w:ascii="Wingdings" w:hAnsi="Wingdings" w:hint="default"/>
      </w:rPr>
    </w:lvl>
  </w:abstractNum>
  <w:abstractNum w:abstractNumId="3" w15:restartNumberingAfterBreak="0">
    <w:nsid w:val="14721201"/>
    <w:multiLevelType w:val="hybridMultilevel"/>
    <w:tmpl w:val="48C65F40"/>
    <w:lvl w:ilvl="0" w:tplc="080A0005">
      <w:start w:val="1"/>
      <w:numFmt w:val="bullet"/>
      <w:lvlText w:val=""/>
      <w:lvlJc w:val="left"/>
      <w:pPr>
        <w:ind w:left="2610" w:hanging="360"/>
      </w:pPr>
      <w:rPr>
        <w:rFonts w:ascii="Wingdings" w:hAnsi="Wingdings" w:hint="default"/>
      </w:rPr>
    </w:lvl>
    <w:lvl w:ilvl="1" w:tplc="080A0003" w:tentative="1">
      <w:start w:val="1"/>
      <w:numFmt w:val="bullet"/>
      <w:lvlText w:val="o"/>
      <w:lvlJc w:val="left"/>
      <w:pPr>
        <w:ind w:left="3330" w:hanging="360"/>
      </w:pPr>
      <w:rPr>
        <w:rFonts w:ascii="Courier New" w:hAnsi="Courier New" w:cs="Courier New" w:hint="default"/>
      </w:rPr>
    </w:lvl>
    <w:lvl w:ilvl="2" w:tplc="080A0005" w:tentative="1">
      <w:start w:val="1"/>
      <w:numFmt w:val="bullet"/>
      <w:lvlText w:val=""/>
      <w:lvlJc w:val="left"/>
      <w:pPr>
        <w:ind w:left="4050" w:hanging="360"/>
      </w:pPr>
      <w:rPr>
        <w:rFonts w:ascii="Wingdings" w:hAnsi="Wingdings" w:hint="default"/>
      </w:rPr>
    </w:lvl>
    <w:lvl w:ilvl="3" w:tplc="080A0001" w:tentative="1">
      <w:start w:val="1"/>
      <w:numFmt w:val="bullet"/>
      <w:lvlText w:val=""/>
      <w:lvlJc w:val="left"/>
      <w:pPr>
        <w:ind w:left="4770" w:hanging="360"/>
      </w:pPr>
      <w:rPr>
        <w:rFonts w:ascii="Symbol" w:hAnsi="Symbol" w:hint="default"/>
      </w:rPr>
    </w:lvl>
    <w:lvl w:ilvl="4" w:tplc="080A0003" w:tentative="1">
      <w:start w:val="1"/>
      <w:numFmt w:val="bullet"/>
      <w:lvlText w:val="o"/>
      <w:lvlJc w:val="left"/>
      <w:pPr>
        <w:ind w:left="5490" w:hanging="360"/>
      </w:pPr>
      <w:rPr>
        <w:rFonts w:ascii="Courier New" w:hAnsi="Courier New" w:cs="Courier New" w:hint="default"/>
      </w:rPr>
    </w:lvl>
    <w:lvl w:ilvl="5" w:tplc="080A0005" w:tentative="1">
      <w:start w:val="1"/>
      <w:numFmt w:val="bullet"/>
      <w:lvlText w:val=""/>
      <w:lvlJc w:val="left"/>
      <w:pPr>
        <w:ind w:left="6210" w:hanging="360"/>
      </w:pPr>
      <w:rPr>
        <w:rFonts w:ascii="Wingdings" w:hAnsi="Wingdings" w:hint="default"/>
      </w:rPr>
    </w:lvl>
    <w:lvl w:ilvl="6" w:tplc="080A0001" w:tentative="1">
      <w:start w:val="1"/>
      <w:numFmt w:val="bullet"/>
      <w:lvlText w:val=""/>
      <w:lvlJc w:val="left"/>
      <w:pPr>
        <w:ind w:left="6930" w:hanging="360"/>
      </w:pPr>
      <w:rPr>
        <w:rFonts w:ascii="Symbol" w:hAnsi="Symbol" w:hint="default"/>
      </w:rPr>
    </w:lvl>
    <w:lvl w:ilvl="7" w:tplc="080A0003" w:tentative="1">
      <w:start w:val="1"/>
      <w:numFmt w:val="bullet"/>
      <w:lvlText w:val="o"/>
      <w:lvlJc w:val="left"/>
      <w:pPr>
        <w:ind w:left="7650" w:hanging="360"/>
      </w:pPr>
      <w:rPr>
        <w:rFonts w:ascii="Courier New" w:hAnsi="Courier New" w:cs="Courier New" w:hint="default"/>
      </w:rPr>
    </w:lvl>
    <w:lvl w:ilvl="8" w:tplc="080A0005" w:tentative="1">
      <w:start w:val="1"/>
      <w:numFmt w:val="bullet"/>
      <w:lvlText w:val=""/>
      <w:lvlJc w:val="left"/>
      <w:pPr>
        <w:ind w:left="8370" w:hanging="360"/>
      </w:pPr>
      <w:rPr>
        <w:rFonts w:ascii="Wingdings" w:hAnsi="Wingdings" w:hint="default"/>
      </w:rPr>
    </w:lvl>
  </w:abstractNum>
  <w:abstractNum w:abstractNumId="4" w15:restartNumberingAfterBreak="0">
    <w:nsid w:val="1D10209E"/>
    <w:multiLevelType w:val="hybridMultilevel"/>
    <w:tmpl w:val="24E005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DD06F5D"/>
    <w:multiLevelType w:val="hybridMultilevel"/>
    <w:tmpl w:val="5CBE826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2D1561B"/>
    <w:multiLevelType w:val="hybridMultilevel"/>
    <w:tmpl w:val="1B4C8512"/>
    <w:lvl w:ilvl="0" w:tplc="080A000D">
      <w:start w:val="1"/>
      <w:numFmt w:val="bullet"/>
      <w:lvlText w:val=""/>
      <w:lvlJc w:val="left"/>
      <w:pPr>
        <w:ind w:left="2565" w:hanging="360"/>
      </w:pPr>
      <w:rPr>
        <w:rFonts w:ascii="Wingdings" w:hAnsi="Wingdings" w:hint="default"/>
      </w:rPr>
    </w:lvl>
    <w:lvl w:ilvl="1" w:tplc="080A0003" w:tentative="1">
      <w:start w:val="1"/>
      <w:numFmt w:val="bullet"/>
      <w:lvlText w:val="o"/>
      <w:lvlJc w:val="left"/>
      <w:pPr>
        <w:ind w:left="3285" w:hanging="360"/>
      </w:pPr>
      <w:rPr>
        <w:rFonts w:ascii="Courier New" w:hAnsi="Courier New" w:cs="Courier New" w:hint="default"/>
      </w:rPr>
    </w:lvl>
    <w:lvl w:ilvl="2" w:tplc="080A0005" w:tentative="1">
      <w:start w:val="1"/>
      <w:numFmt w:val="bullet"/>
      <w:lvlText w:val=""/>
      <w:lvlJc w:val="left"/>
      <w:pPr>
        <w:ind w:left="4005" w:hanging="360"/>
      </w:pPr>
      <w:rPr>
        <w:rFonts w:ascii="Wingdings" w:hAnsi="Wingdings" w:hint="default"/>
      </w:rPr>
    </w:lvl>
    <w:lvl w:ilvl="3" w:tplc="080A0001" w:tentative="1">
      <w:start w:val="1"/>
      <w:numFmt w:val="bullet"/>
      <w:lvlText w:val=""/>
      <w:lvlJc w:val="left"/>
      <w:pPr>
        <w:ind w:left="4725" w:hanging="360"/>
      </w:pPr>
      <w:rPr>
        <w:rFonts w:ascii="Symbol" w:hAnsi="Symbol" w:hint="default"/>
      </w:rPr>
    </w:lvl>
    <w:lvl w:ilvl="4" w:tplc="080A0003" w:tentative="1">
      <w:start w:val="1"/>
      <w:numFmt w:val="bullet"/>
      <w:lvlText w:val="o"/>
      <w:lvlJc w:val="left"/>
      <w:pPr>
        <w:ind w:left="5445" w:hanging="360"/>
      </w:pPr>
      <w:rPr>
        <w:rFonts w:ascii="Courier New" w:hAnsi="Courier New" w:cs="Courier New" w:hint="default"/>
      </w:rPr>
    </w:lvl>
    <w:lvl w:ilvl="5" w:tplc="080A0005" w:tentative="1">
      <w:start w:val="1"/>
      <w:numFmt w:val="bullet"/>
      <w:lvlText w:val=""/>
      <w:lvlJc w:val="left"/>
      <w:pPr>
        <w:ind w:left="6165" w:hanging="360"/>
      </w:pPr>
      <w:rPr>
        <w:rFonts w:ascii="Wingdings" w:hAnsi="Wingdings" w:hint="default"/>
      </w:rPr>
    </w:lvl>
    <w:lvl w:ilvl="6" w:tplc="080A0001" w:tentative="1">
      <w:start w:val="1"/>
      <w:numFmt w:val="bullet"/>
      <w:lvlText w:val=""/>
      <w:lvlJc w:val="left"/>
      <w:pPr>
        <w:ind w:left="6885" w:hanging="360"/>
      </w:pPr>
      <w:rPr>
        <w:rFonts w:ascii="Symbol" w:hAnsi="Symbol" w:hint="default"/>
      </w:rPr>
    </w:lvl>
    <w:lvl w:ilvl="7" w:tplc="080A0003" w:tentative="1">
      <w:start w:val="1"/>
      <w:numFmt w:val="bullet"/>
      <w:lvlText w:val="o"/>
      <w:lvlJc w:val="left"/>
      <w:pPr>
        <w:ind w:left="7605" w:hanging="360"/>
      </w:pPr>
      <w:rPr>
        <w:rFonts w:ascii="Courier New" w:hAnsi="Courier New" w:cs="Courier New" w:hint="default"/>
      </w:rPr>
    </w:lvl>
    <w:lvl w:ilvl="8" w:tplc="080A0005" w:tentative="1">
      <w:start w:val="1"/>
      <w:numFmt w:val="bullet"/>
      <w:lvlText w:val=""/>
      <w:lvlJc w:val="left"/>
      <w:pPr>
        <w:ind w:left="8325" w:hanging="360"/>
      </w:pPr>
      <w:rPr>
        <w:rFonts w:ascii="Wingdings" w:hAnsi="Wingdings" w:hint="default"/>
      </w:rPr>
    </w:lvl>
  </w:abstractNum>
  <w:abstractNum w:abstractNumId="7" w15:restartNumberingAfterBreak="0">
    <w:nsid w:val="3578767E"/>
    <w:multiLevelType w:val="hybridMultilevel"/>
    <w:tmpl w:val="41F6E3DC"/>
    <w:lvl w:ilvl="0" w:tplc="080A000D">
      <w:start w:val="1"/>
      <w:numFmt w:val="bullet"/>
      <w:lvlText w:val=""/>
      <w:lvlJc w:val="left"/>
      <w:pPr>
        <w:ind w:left="2205" w:hanging="360"/>
      </w:pPr>
      <w:rPr>
        <w:rFonts w:ascii="Wingdings" w:hAnsi="Wingdings" w:hint="default"/>
      </w:rPr>
    </w:lvl>
    <w:lvl w:ilvl="1" w:tplc="080A0003" w:tentative="1">
      <w:start w:val="1"/>
      <w:numFmt w:val="bullet"/>
      <w:lvlText w:val="o"/>
      <w:lvlJc w:val="left"/>
      <w:pPr>
        <w:ind w:left="2925" w:hanging="360"/>
      </w:pPr>
      <w:rPr>
        <w:rFonts w:ascii="Courier New" w:hAnsi="Courier New" w:cs="Courier New" w:hint="default"/>
      </w:rPr>
    </w:lvl>
    <w:lvl w:ilvl="2" w:tplc="080A0005" w:tentative="1">
      <w:start w:val="1"/>
      <w:numFmt w:val="bullet"/>
      <w:lvlText w:val=""/>
      <w:lvlJc w:val="left"/>
      <w:pPr>
        <w:ind w:left="3645" w:hanging="360"/>
      </w:pPr>
      <w:rPr>
        <w:rFonts w:ascii="Wingdings" w:hAnsi="Wingdings" w:hint="default"/>
      </w:rPr>
    </w:lvl>
    <w:lvl w:ilvl="3" w:tplc="080A0001" w:tentative="1">
      <w:start w:val="1"/>
      <w:numFmt w:val="bullet"/>
      <w:lvlText w:val=""/>
      <w:lvlJc w:val="left"/>
      <w:pPr>
        <w:ind w:left="4365" w:hanging="360"/>
      </w:pPr>
      <w:rPr>
        <w:rFonts w:ascii="Symbol" w:hAnsi="Symbol" w:hint="default"/>
      </w:rPr>
    </w:lvl>
    <w:lvl w:ilvl="4" w:tplc="080A0003" w:tentative="1">
      <w:start w:val="1"/>
      <w:numFmt w:val="bullet"/>
      <w:lvlText w:val="o"/>
      <w:lvlJc w:val="left"/>
      <w:pPr>
        <w:ind w:left="5085" w:hanging="360"/>
      </w:pPr>
      <w:rPr>
        <w:rFonts w:ascii="Courier New" w:hAnsi="Courier New" w:cs="Courier New" w:hint="default"/>
      </w:rPr>
    </w:lvl>
    <w:lvl w:ilvl="5" w:tplc="080A0005" w:tentative="1">
      <w:start w:val="1"/>
      <w:numFmt w:val="bullet"/>
      <w:lvlText w:val=""/>
      <w:lvlJc w:val="left"/>
      <w:pPr>
        <w:ind w:left="5805" w:hanging="360"/>
      </w:pPr>
      <w:rPr>
        <w:rFonts w:ascii="Wingdings" w:hAnsi="Wingdings" w:hint="default"/>
      </w:rPr>
    </w:lvl>
    <w:lvl w:ilvl="6" w:tplc="080A0001" w:tentative="1">
      <w:start w:val="1"/>
      <w:numFmt w:val="bullet"/>
      <w:lvlText w:val=""/>
      <w:lvlJc w:val="left"/>
      <w:pPr>
        <w:ind w:left="6525" w:hanging="360"/>
      </w:pPr>
      <w:rPr>
        <w:rFonts w:ascii="Symbol" w:hAnsi="Symbol" w:hint="default"/>
      </w:rPr>
    </w:lvl>
    <w:lvl w:ilvl="7" w:tplc="080A0003" w:tentative="1">
      <w:start w:val="1"/>
      <w:numFmt w:val="bullet"/>
      <w:lvlText w:val="o"/>
      <w:lvlJc w:val="left"/>
      <w:pPr>
        <w:ind w:left="7245" w:hanging="360"/>
      </w:pPr>
      <w:rPr>
        <w:rFonts w:ascii="Courier New" w:hAnsi="Courier New" w:cs="Courier New" w:hint="default"/>
      </w:rPr>
    </w:lvl>
    <w:lvl w:ilvl="8" w:tplc="080A0005" w:tentative="1">
      <w:start w:val="1"/>
      <w:numFmt w:val="bullet"/>
      <w:lvlText w:val=""/>
      <w:lvlJc w:val="left"/>
      <w:pPr>
        <w:ind w:left="7965" w:hanging="360"/>
      </w:pPr>
      <w:rPr>
        <w:rFonts w:ascii="Wingdings" w:hAnsi="Wingdings" w:hint="default"/>
      </w:rPr>
    </w:lvl>
  </w:abstractNum>
  <w:abstractNum w:abstractNumId="8" w15:restartNumberingAfterBreak="0">
    <w:nsid w:val="3F2F418C"/>
    <w:multiLevelType w:val="hybridMultilevel"/>
    <w:tmpl w:val="9020B25E"/>
    <w:lvl w:ilvl="0" w:tplc="080A000B">
      <w:start w:val="1"/>
      <w:numFmt w:val="bullet"/>
      <w:lvlText w:val=""/>
      <w:lvlJc w:val="left"/>
      <w:pPr>
        <w:ind w:left="775" w:hanging="360"/>
      </w:pPr>
      <w:rPr>
        <w:rFonts w:ascii="Wingdings" w:hAnsi="Wingdings" w:hint="default"/>
      </w:rPr>
    </w:lvl>
    <w:lvl w:ilvl="1" w:tplc="080A0003" w:tentative="1">
      <w:start w:val="1"/>
      <w:numFmt w:val="bullet"/>
      <w:lvlText w:val="o"/>
      <w:lvlJc w:val="left"/>
      <w:pPr>
        <w:ind w:left="1495" w:hanging="360"/>
      </w:pPr>
      <w:rPr>
        <w:rFonts w:ascii="Courier New" w:hAnsi="Courier New" w:cs="Courier New" w:hint="default"/>
      </w:rPr>
    </w:lvl>
    <w:lvl w:ilvl="2" w:tplc="080A0005" w:tentative="1">
      <w:start w:val="1"/>
      <w:numFmt w:val="bullet"/>
      <w:lvlText w:val=""/>
      <w:lvlJc w:val="left"/>
      <w:pPr>
        <w:ind w:left="2215" w:hanging="360"/>
      </w:pPr>
      <w:rPr>
        <w:rFonts w:ascii="Wingdings" w:hAnsi="Wingdings" w:hint="default"/>
      </w:rPr>
    </w:lvl>
    <w:lvl w:ilvl="3" w:tplc="080A0001" w:tentative="1">
      <w:start w:val="1"/>
      <w:numFmt w:val="bullet"/>
      <w:lvlText w:val=""/>
      <w:lvlJc w:val="left"/>
      <w:pPr>
        <w:ind w:left="2935" w:hanging="360"/>
      </w:pPr>
      <w:rPr>
        <w:rFonts w:ascii="Symbol" w:hAnsi="Symbol" w:hint="default"/>
      </w:rPr>
    </w:lvl>
    <w:lvl w:ilvl="4" w:tplc="080A0003" w:tentative="1">
      <w:start w:val="1"/>
      <w:numFmt w:val="bullet"/>
      <w:lvlText w:val="o"/>
      <w:lvlJc w:val="left"/>
      <w:pPr>
        <w:ind w:left="3655" w:hanging="360"/>
      </w:pPr>
      <w:rPr>
        <w:rFonts w:ascii="Courier New" w:hAnsi="Courier New" w:cs="Courier New" w:hint="default"/>
      </w:rPr>
    </w:lvl>
    <w:lvl w:ilvl="5" w:tplc="080A0005" w:tentative="1">
      <w:start w:val="1"/>
      <w:numFmt w:val="bullet"/>
      <w:lvlText w:val=""/>
      <w:lvlJc w:val="left"/>
      <w:pPr>
        <w:ind w:left="4375" w:hanging="360"/>
      </w:pPr>
      <w:rPr>
        <w:rFonts w:ascii="Wingdings" w:hAnsi="Wingdings" w:hint="default"/>
      </w:rPr>
    </w:lvl>
    <w:lvl w:ilvl="6" w:tplc="080A0001" w:tentative="1">
      <w:start w:val="1"/>
      <w:numFmt w:val="bullet"/>
      <w:lvlText w:val=""/>
      <w:lvlJc w:val="left"/>
      <w:pPr>
        <w:ind w:left="5095" w:hanging="360"/>
      </w:pPr>
      <w:rPr>
        <w:rFonts w:ascii="Symbol" w:hAnsi="Symbol" w:hint="default"/>
      </w:rPr>
    </w:lvl>
    <w:lvl w:ilvl="7" w:tplc="080A0003" w:tentative="1">
      <w:start w:val="1"/>
      <w:numFmt w:val="bullet"/>
      <w:lvlText w:val="o"/>
      <w:lvlJc w:val="left"/>
      <w:pPr>
        <w:ind w:left="5815" w:hanging="360"/>
      </w:pPr>
      <w:rPr>
        <w:rFonts w:ascii="Courier New" w:hAnsi="Courier New" w:cs="Courier New" w:hint="default"/>
      </w:rPr>
    </w:lvl>
    <w:lvl w:ilvl="8" w:tplc="080A0005" w:tentative="1">
      <w:start w:val="1"/>
      <w:numFmt w:val="bullet"/>
      <w:lvlText w:val=""/>
      <w:lvlJc w:val="left"/>
      <w:pPr>
        <w:ind w:left="6535" w:hanging="360"/>
      </w:pPr>
      <w:rPr>
        <w:rFonts w:ascii="Wingdings" w:hAnsi="Wingdings" w:hint="default"/>
      </w:rPr>
    </w:lvl>
  </w:abstractNum>
  <w:abstractNum w:abstractNumId="9" w15:restartNumberingAfterBreak="0">
    <w:nsid w:val="43F2681C"/>
    <w:multiLevelType w:val="hybridMultilevel"/>
    <w:tmpl w:val="6B18E2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5731803"/>
    <w:multiLevelType w:val="hybridMultilevel"/>
    <w:tmpl w:val="61DA464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5D521D4"/>
    <w:multiLevelType w:val="hybridMultilevel"/>
    <w:tmpl w:val="E18C420E"/>
    <w:lvl w:ilvl="0" w:tplc="080A000D">
      <w:start w:val="1"/>
      <w:numFmt w:val="bullet"/>
      <w:lvlText w:val=""/>
      <w:lvlJc w:val="left"/>
      <w:pPr>
        <w:ind w:left="1845" w:hanging="360"/>
      </w:pPr>
      <w:rPr>
        <w:rFonts w:ascii="Wingdings" w:hAnsi="Wingdings" w:hint="default"/>
      </w:rPr>
    </w:lvl>
    <w:lvl w:ilvl="1" w:tplc="080A0003" w:tentative="1">
      <w:start w:val="1"/>
      <w:numFmt w:val="bullet"/>
      <w:lvlText w:val="o"/>
      <w:lvlJc w:val="left"/>
      <w:pPr>
        <w:ind w:left="2565" w:hanging="360"/>
      </w:pPr>
      <w:rPr>
        <w:rFonts w:ascii="Courier New" w:hAnsi="Courier New" w:cs="Courier New" w:hint="default"/>
      </w:rPr>
    </w:lvl>
    <w:lvl w:ilvl="2" w:tplc="080A0005" w:tentative="1">
      <w:start w:val="1"/>
      <w:numFmt w:val="bullet"/>
      <w:lvlText w:val=""/>
      <w:lvlJc w:val="left"/>
      <w:pPr>
        <w:ind w:left="3285" w:hanging="360"/>
      </w:pPr>
      <w:rPr>
        <w:rFonts w:ascii="Wingdings" w:hAnsi="Wingdings" w:hint="default"/>
      </w:rPr>
    </w:lvl>
    <w:lvl w:ilvl="3" w:tplc="080A0001" w:tentative="1">
      <w:start w:val="1"/>
      <w:numFmt w:val="bullet"/>
      <w:lvlText w:val=""/>
      <w:lvlJc w:val="left"/>
      <w:pPr>
        <w:ind w:left="4005" w:hanging="360"/>
      </w:pPr>
      <w:rPr>
        <w:rFonts w:ascii="Symbol" w:hAnsi="Symbol" w:hint="default"/>
      </w:rPr>
    </w:lvl>
    <w:lvl w:ilvl="4" w:tplc="080A0003" w:tentative="1">
      <w:start w:val="1"/>
      <w:numFmt w:val="bullet"/>
      <w:lvlText w:val="o"/>
      <w:lvlJc w:val="left"/>
      <w:pPr>
        <w:ind w:left="4725" w:hanging="360"/>
      </w:pPr>
      <w:rPr>
        <w:rFonts w:ascii="Courier New" w:hAnsi="Courier New" w:cs="Courier New" w:hint="default"/>
      </w:rPr>
    </w:lvl>
    <w:lvl w:ilvl="5" w:tplc="080A0005" w:tentative="1">
      <w:start w:val="1"/>
      <w:numFmt w:val="bullet"/>
      <w:lvlText w:val=""/>
      <w:lvlJc w:val="left"/>
      <w:pPr>
        <w:ind w:left="5445" w:hanging="360"/>
      </w:pPr>
      <w:rPr>
        <w:rFonts w:ascii="Wingdings" w:hAnsi="Wingdings" w:hint="default"/>
      </w:rPr>
    </w:lvl>
    <w:lvl w:ilvl="6" w:tplc="080A0001" w:tentative="1">
      <w:start w:val="1"/>
      <w:numFmt w:val="bullet"/>
      <w:lvlText w:val=""/>
      <w:lvlJc w:val="left"/>
      <w:pPr>
        <w:ind w:left="6165" w:hanging="360"/>
      </w:pPr>
      <w:rPr>
        <w:rFonts w:ascii="Symbol" w:hAnsi="Symbol" w:hint="default"/>
      </w:rPr>
    </w:lvl>
    <w:lvl w:ilvl="7" w:tplc="080A0003" w:tentative="1">
      <w:start w:val="1"/>
      <w:numFmt w:val="bullet"/>
      <w:lvlText w:val="o"/>
      <w:lvlJc w:val="left"/>
      <w:pPr>
        <w:ind w:left="6885" w:hanging="360"/>
      </w:pPr>
      <w:rPr>
        <w:rFonts w:ascii="Courier New" w:hAnsi="Courier New" w:cs="Courier New" w:hint="default"/>
      </w:rPr>
    </w:lvl>
    <w:lvl w:ilvl="8" w:tplc="080A0005" w:tentative="1">
      <w:start w:val="1"/>
      <w:numFmt w:val="bullet"/>
      <w:lvlText w:val=""/>
      <w:lvlJc w:val="left"/>
      <w:pPr>
        <w:ind w:left="7605" w:hanging="360"/>
      </w:pPr>
      <w:rPr>
        <w:rFonts w:ascii="Wingdings" w:hAnsi="Wingdings" w:hint="default"/>
      </w:rPr>
    </w:lvl>
  </w:abstractNum>
  <w:abstractNum w:abstractNumId="12" w15:restartNumberingAfterBreak="0">
    <w:nsid w:val="68170351"/>
    <w:multiLevelType w:val="hybridMultilevel"/>
    <w:tmpl w:val="B84CDD94"/>
    <w:lvl w:ilvl="0" w:tplc="080A0001">
      <w:start w:val="1"/>
      <w:numFmt w:val="bullet"/>
      <w:lvlText w:val=""/>
      <w:lvlJc w:val="left"/>
      <w:pPr>
        <w:ind w:left="1125" w:hanging="360"/>
      </w:pPr>
      <w:rPr>
        <w:rFonts w:ascii="Symbol" w:hAnsi="Symbol" w:hint="default"/>
      </w:rPr>
    </w:lvl>
    <w:lvl w:ilvl="1" w:tplc="080A0003" w:tentative="1">
      <w:start w:val="1"/>
      <w:numFmt w:val="bullet"/>
      <w:lvlText w:val="o"/>
      <w:lvlJc w:val="left"/>
      <w:pPr>
        <w:ind w:left="1845" w:hanging="360"/>
      </w:pPr>
      <w:rPr>
        <w:rFonts w:ascii="Courier New" w:hAnsi="Courier New" w:cs="Courier New" w:hint="default"/>
      </w:rPr>
    </w:lvl>
    <w:lvl w:ilvl="2" w:tplc="080A0005" w:tentative="1">
      <w:start w:val="1"/>
      <w:numFmt w:val="bullet"/>
      <w:lvlText w:val=""/>
      <w:lvlJc w:val="left"/>
      <w:pPr>
        <w:ind w:left="2565" w:hanging="360"/>
      </w:pPr>
      <w:rPr>
        <w:rFonts w:ascii="Wingdings" w:hAnsi="Wingdings" w:hint="default"/>
      </w:rPr>
    </w:lvl>
    <w:lvl w:ilvl="3" w:tplc="080A0001" w:tentative="1">
      <w:start w:val="1"/>
      <w:numFmt w:val="bullet"/>
      <w:lvlText w:val=""/>
      <w:lvlJc w:val="left"/>
      <w:pPr>
        <w:ind w:left="3285" w:hanging="360"/>
      </w:pPr>
      <w:rPr>
        <w:rFonts w:ascii="Symbol" w:hAnsi="Symbol" w:hint="default"/>
      </w:rPr>
    </w:lvl>
    <w:lvl w:ilvl="4" w:tplc="080A0003" w:tentative="1">
      <w:start w:val="1"/>
      <w:numFmt w:val="bullet"/>
      <w:lvlText w:val="o"/>
      <w:lvlJc w:val="left"/>
      <w:pPr>
        <w:ind w:left="4005" w:hanging="360"/>
      </w:pPr>
      <w:rPr>
        <w:rFonts w:ascii="Courier New" w:hAnsi="Courier New" w:cs="Courier New" w:hint="default"/>
      </w:rPr>
    </w:lvl>
    <w:lvl w:ilvl="5" w:tplc="080A0005" w:tentative="1">
      <w:start w:val="1"/>
      <w:numFmt w:val="bullet"/>
      <w:lvlText w:val=""/>
      <w:lvlJc w:val="left"/>
      <w:pPr>
        <w:ind w:left="4725" w:hanging="360"/>
      </w:pPr>
      <w:rPr>
        <w:rFonts w:ascii="Wingdings" w:hAnsi="Wingdings" w:hint="default"/>
      </w:rPr>
    </w:lvl>
    <w:lvl w:ilvl="6" w:tplc="080A0001" w:tentative="1">
      <w:start w:val="1"/>
      <w:numFmt w:val="bullet"/>
      <w:lvlText w:val=""/>
      <w:lvlJc w:val="left"/>
      <w:pPr>
        <w:ind w:left="5445" w:hanging="360"/>
      </w:pPr>
      <w:rPr>
        <w:rFonts w:ascii="Symbol" w:hAnsi="Symbol" w:hint="default"/>
      </w:rPr>
    </w:lvl>
    <w:lvl w:ilvl="7" w:tplc="080A0003" w:tentative="1">
      <w:start w:val="1"/>
      <w:numFmt w:val="bullet"/>
      <w:lvlText w:val="o"/>
      <w:lvlJc w:val="left"/>
      <w:pPr>
        <w:ind w:left="6165" w:hanging="360"/>
      </w:pPr>
      <w:rPr>
        <w:rFonts w:ascii="Courier New" w:hAnsi="Courier New" w:cs="Courier New" w:hint="default"/>
      </w:rPr>
    </w:lvl>
    <w:lvl w:ilvl="8" w:tplc="080A0005" w:tentative="1">
      <w:start w:val="1"/>
      <w:numFmt w:val="bullet"/>
      <w:lvlText w:val=""/>
      <w:lvlJc w:val="left"/>
      <w:pPr>
        <w:ind w:left="6885" w:hanging="360"/>
      </w:pPr>
      <w:rPr>
        <w:rFonts w:ascii="Wingdings" w:hAnsi="Wingdings" w:hint="default"/>
      </w:rPr>
    </w:lvl>
  </w:abstractNum>
  <w:abstractNum w:abstractNumId="13" w15:restartNumberingAfterBreak="0">
    <w:nsid w:val="69EA7F63"/>
    <w:multiLevelType w:val="hybridMultilevel"/>
    <w:tmpl w:val="A88EE8D0"/>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6A5B7C65"/>
    <w:multiLevelType w:val="hybridMultilevel"/>
    <w:tmpl w:val="891ECB50"/>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B060591"/>
    <w:multiLevelType w:val="hybridMultilevel"/>
    <w:tmpl w:val="693CBC98"/>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6" w15:restartNumberingAfterBreak="0">
    <w:nsid w:val="6D0B098A"/>
    <w:multiLevelType w:val="hybridMultilevel"/>
    <w:tmpl w:val="24C05E5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63D52E5"/>
    <w:multiLevelType w:val="hybridMultilevel"/>
    <w:tmpl w:val="DC342FD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4"/>
  </w:num>
  <w:num w:numId="4">
    <w:abstractNumId w:val="1"/>
  </w:num>
  <w:num w:numId="5">
    <w:abstractNumId w:val="12"/>
  </w:num>
  <w:num w:numId="6">
    <w:abstractNumId w:val="16"/>
  </w:num>
  <w:num w:numId="7">
    <w:abstractNumId w:val="8"/>
  </w:num>
  <w:num w:numId="8">
    <w:abstractNumId w:val="5"/>
  </w:num>
  <w:num w:numId="9">
    <w:abstractNumId w:val="9"/>
  </w:num>
  <w:num w:numId="10">
    <w:abstractNumId w:val="13"/>
  </w:num>
  <w:num w:numId="11">
    <w:abstractNumId w:val="17"/>
  </w:num>
  <w:num w:numId="12">
    <w:abstractNumId w:val="10"/>
  </w:num>
  <w:num w:numId="13">
    <w:abstractNumId w:val="4"/>
  </w:num>
  <w:num w:numId="14">
    <w:abstractNumId w:val="0"/>
  </w:num>
  <w:num w:numId="15">
    <w:abstractNumId w:val="11"/>
  </w:num>
  <w:num w:numId="16">
    <w:abstractNumId w:val="7"/>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3BD"/>
    <w:rsid w:val="00196EFB"/>
    <w:rsid w:val="002F63BD"/>
    <w:rsid w:val="0034771D"/>
    <w:rsid w:val="0041516B"/>
    <w:rsid w:val="00431040"/>
    <w:rsid w:val="0058546A"/>
    <w:rsid w:val="00703559"/>
    <w:rsid w:val="00705DFE"/>
    <w:rsid w:val="00A02413"/>
    <w:rsid w:val="00C05390"/>
    <w:rsid w:val="00CC0ADE"/>
    <w:rsid w:val="00E97A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FA179-BEB7-4096-B884-5D200CFF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C0A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1905</Words>
  <Characters>10480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NOHEMI  RAMIREZ</dc:creator>
  <cp:keywords/>
  <dc:description/>
  <cp:lastModifiedBy>NOHEMI  RAMIREZ</cp:lastModifiedBy>
  <cp:revision>2</cp:revision>
  <dcterms:created xsi:type="dcterms:W3CDTF">2015-09-22T03:59:00Z</dcterms:created>
  <dcterms:modified xsi:type="dcterms:W3CDTF">2015-09-22T03:59:00Z</dcterms:modified>
</cp:coreProperties>
</file>