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A52" w:rsidRPr="00803A52" w:rsidRDefault="00803A52" w:rsidP="00803A52">
      <w:pPr>
        <w:spacing w:line="360" w:lineRule="auto"/>
        <w:jc w:val="both"/>
        <w:rPr>
          <w:rFonts w:ascii="Arial" w:hAnsi="Arial" w:cs="Arial"/>
          <w:sz w:val="24"/>
          <w:szCs w:val="24"/>
        </w:rPr>
      </w:pPr>
      <w:bookmarkStart w:id="0" w:name="_GoBack"/>
      <w:r w:rsidRPr="00803A52">
        <w:rPr>
          <w:rFonts w:ascii="Arial" w:hAnsi="Arial" w:cs="Arial"/>
          <w:sz w:val="24"/>
          <w:szCs w:val="24"/>
        </w:rPr>
        <w:t>Reflexión de video: “El pozo de agua”</w:t>
      </w:r>
    </w:p>
    <w:p w:rsidR="00803A52" w:rsidRPr="00803A52" w:rsidRDefault="00803A52" w:rsidP="00803A52">
      <w:pPr>
        <w:spacing w:line="360" w:lineRule="auto"/>
        <w:jc w:val="both"/>
        <w:rPr>
          <w:rFonts w:ascii="Arial" w:hAnsi="Arial" w:cs="Arial"/>
          <w:sz w:val="24"/>
          <w:szCs w:val="24"/>
        </w:rPr>
      </w:pPr>
      <w:r w:rsidRPr="00803A52">
        <w:rPr>
          <w:rFonts w:ascii="Arial" w:hAnsi="Arial" w:cs="Arial"/>
          <w:sz w:val="24"/>
          <w:szCs w:val="24"/>
        </w:rPr>
        <w:t>Por: Edgar Martínez Angulo</w:t>
      </w:r>
    </w:p>
    <w:p w:rsidR="00803A52" w:rsidRPr="00803A52" w:rsidRDefault="00803A52" w:rsidP="00803A52">
      <w:pPr>
        <w:spacing w:line="360" w:lineRule="auto"/>
        <w:jc w:val="both"/>
        <w:rPr>
          <w:rFonts w:ascii="Arial" w:hAnsi="Arial" w:cs="Arial"/>
          <w:sz w:val="24"/>
          <w:szCs w:val="24"/>
        </w:rPr>
      </w:pPr>
    </w:p>
    <w:p w:rsidR="00803A52" w:rsidRPr="00803A52" w:rsidRDefault="00803A52" w:rsidP="00803A52">
      <w:pPr>
        <w:spacing w:line="360" w:lineRule="auto"/>
        <w:jc w:val="both"/>
        <w:rPr>
          <w:rFonts w:ascii="Arial" w:hAnsi="Arial" w:cs="Arial"/>
          <w:sz w:val="24"/>
          <w:szCs w:val="24"/>
        </w:rPr>
      </w:pPr>
      <w:r w:rsidRPr="00803A52">
        <w:rPr>
          <w:rFonts w:ascii="Arial" w:hAnsi="Arial" w:cs="Arial"/>
          <w:sz w:val="24"/>
          <w:szCs w:val="24"/>
        </w:rPr>
        <w:t>En este video se explica la labor de un hombre y su arduo trabajo para poder hacer emanar de la tierra agua, pero este hombre tuvo un grave error: Hizo varios hoyos en la tierra esperando que de alguno de ellos emanara el agua que le habían prometido ante la compra del terreno que él adquirió. Sin embargo, no puedo hacer emanar el agua y decidió venderla.</w:t>
      </w:r>
    </w:p>
    <w:p w:rsidR="00803A52" w:rsidRPr="00803A52" w:rsidRDefault="00803A52" w:rsidP="00803A52">
      <w:pPr>
        <w:spacing w:line="360" w:lineRule="auto"/>
        <w:jc w:val="both"/>
        <w:rPr>
          <w:rFonts w:ascii="Arial" w:hAnsi="Arial" w:cs="Arial"/>
          <w:sz w:val="24"/>
          <w:szCs w:val="24"/>
        </w:rPr>
      </w:pPr>
      <w:r w:rsidRPr="00803A52">
        <w:rPr>
          <w:rFonts w:ascii="Arial" w:hAnsi="Arial" w:cs="Arial"/>
          <w:sz w:val="24"/>
          <w:szCs w:val="24"/>
        </w:rPr>
        <w:t>El siguiente dueño, si pudo hacer salir el agua, mediante la siguiente estrategia: Cavo la misma cantidad de profundidad, pero no en varios hoyos, sino en uno solo.</w:t>
      </w:r>
    </w:p>
    <w:p w:rsidR="00803A52" w:rsidRPr="00803A52" w:rsidRDefault="00803A52" w:rsidP="00803A52">
      <w:pPr>
        <w:spacing w:line="360" w:lineRule="auto"/>
        <w:jc w:val="both"/>
        <w:rPr>
          <w:rFonts w:ascii="Arial" w:hAnsi="Arial" w:cs="Arial"/>
          <w:sz w:val="24"/>
          <w:szCs w:val="24"/>
        </w:rPr>
      </w:pPr>
      <w:r w:rsidRPr="00803A52">
        <w:rPr>
          <w:rFonts w:ascii="Arial" w:hAnsi="Arial" w:cs="Arial"/>
          <w:sz w:val="24"/>
          <w:szCs w:val="24"/>
        </w:rPr>
        <w:t>Esto me ha dejado una gran reflexión: El que mucho abarca, poco aprieta. Debemos de centrarnos en terminar una cosa, para luego poder hacer otra, o de lo contrario dejaremos cavos sueltos y al final no habremos concluido nada.</w:t>
      </w:r>
      <w:bookmarkEnd w:id="0"/>
    </w:p>
    <w:sectPr w:rsidR="00803A52" w:rsidRPr="00803A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A52"/>
    <w:rsid w:val="00803A52"/>
    <w:rsid w:val="00D521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4D78C-BE08-46F3-8D5A-E17487AE7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125</Words>
  <Characters>691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Martínez Angulo</dc:creator>
  <cp:keywords/>
  <dc:description/>
  <cp:lastModifiedBy>Edgar Martínez Angulo</cp:lastModifiedBy>
  <cp:revision>1</cp:revision>
  <dcterms:created xsi:type="dcterms:W3CDTF">2015-10-24T07:56:00Z</dcterms:created>
  <dcterms:modified xsi:type="dcterms:W3CDTF">2015-10-24T08:00:00Z</dcterms:modified>
</cp:coreProperties>
</file>