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8CB" w:rsidRDefault="00EE18CB" w:rsidP="00EE18CB">
      <w:pPr>
        <w:jc w:val="center"/>
        <w:rPr>
          <w:rFonts w:ascii="Castellar" w:hAnsi="Castellar"/>
          <w:b/>
          <w:sz w:val="44"/>
          <w:szCs w:val="4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Castellar" w:hAnsi="Castellar"/>
          <w:b/>
          <w:sz w:val="44"/>
          <w:szCs w:val="4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EL POZO DE </w:t>
      </w:r>
      <w:r>
        <w:rPr>
          <w:rFonts w:ascii="Castellar" w:hAnsi="Castellar"/>
          <w:b/>
          <w:sz w:val="44"/>
          <w:szCs w:val="4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Agua</w:t>
      </w:r>
    </w:p>
    <w:p w:rsidR="00EE18CB" w:rsidRPr="00EE18CB" w:rsidRDefault="00EE18CB" w:rsidP="00EE18CB">
      <w:pPr>
        <w:jc w:val="center"/>
        <w:rPr>
          <w:rFonts w:ascii="Castellar" w:hAnsi="Castellar"/>
          <w:b/>
          <w:sz w:val="44"/>
          <w:szCs w:val="4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C757B0" w:rsidRPr="00EE18CB" w:rsidRDefault="00EE18CB" w:rsidP="00EE18CB">
      <w:pPr>
        <w:spacing w:line="360" w:lineRule="auto"/>
        <w:rPr>
          <w:rFonts w:ascii="Arial" w:hAnsi="Arial" w:cs="Arial"/>
        </w:rPr>
      </w:pPr>
      <w:r w:rsidRPr="00EE18CB">
        <w:rPr>
          <w:rFonts w:ascii="Arial" w:hAnsi="Arial" w:cs="Arial"/>
        </w:rPr>
        <w:t>En este video como reflexión se podría decir que el que persevera alcanza como en el caso del personaje que aparece en el video ya que el primer dueño de la hermosa hectárea quería obtener agua de su tierra y cabo un pozo pero no encontró nada  y siempre cavaba en diferente lugar al ver que su tierra no daba los frutos que él esperaba decidió venderla y el segundo dueño persevero y así obtuvo lo que el segundo no agua logro obtener agua de la tierra cavando un pozo de 12 metros de profundidad .</w:t>
      </w:r>
    </w:p>
    <w:p w:rsidR="00EE18CB" w:rsidRPr="00EE18CB" w:rsidRDefault="00EE18CB" w:rsidP="00EE18CB">
      <w:pPr>
        <w:spacing w:line="360" w:lineRule="auto"/>
        <w:rPr>
          <w:rFonts w:ascii="Arial" w:hAnsi="Arial" w:cs="Arial"/>
        </w:rPr>
      </w:pPr>
    </w:p>
    <w:p w:rsidR="00EE18CB" w:rsidRDefault="00EE18CB" w:rsidP="00EE18CB">
      <w:pPr>
        <w:spacing w:line="360" w:lineRule="auto"/>
        <w:rPr>
          <w:rFonts w:ascii="Arial" w:hAnsi="Arial" w:cs="Arial"/>
        </w:rPr>
      </w:pPr>
      <w:r w:rsidRPr="00EE18CB">
        <w:rPr>
          <w:rFonts w:ascii="Arial" w:hAnsi="Arial" w:cs="Arial"/>
        </w:rPr>
        <w:t>Esto nos enseña a nunca darnos por vencidos por más que las cosas no salgan como esperamos siempre es mejor perseverar que dejar todo tirado y perder las esperanzas en algo que anhelamos con entusiasmo.</w:t>
      </w:r>
    </w:p>
    <w:p w:rsidR="00EE18CB" w:rsidRPr="00EE18CB" w:rsidRDefault="00EE18CB" w:rsidP="00EE18CB">
      <w:pPr>
        <w:spacing w:line="360" w:lineRule="auto"/>
        <w:rPr>
          <w:rFonts w:ascii="Arial" w:hAnsi="Arial" w:cs="Arial"/>
        </w:rPr>
      </w:pPr>
      <w:r>
        <w:rPr>
          <w:rFonts w:ascii="Arial" w:hAnsi="Arial" w:cs="Arial"/>
          <w:noProof/>
          <w:lang w:eastAsia="es-MX"/>
        </w:rPr>
        <w:drawing>
          <wp:inline distT="0" distB="0" distL="0" distR="0" wp14:anchorId="53443C3A" wp14:editId="7BC75542">
            <wp:extent cx="2616200" cy="3924300"/>
            <wp:effectExtent l="0" t="0" r="0" b="0"/>
            <wp:docPr id="1" name="Imagen 1" descr="C:\Users\VAIO\Pictures\20165908-antiguo-pozo-de-agua-y-un-cubo-de-madera-en-el-jard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IO\Pictures\20165908-antiguo-pozo-de-agua-y-un-cubo-de-madera-en-el-jardi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16200" cy="3924300"/>
                    </a:xfrm>
                    <a:prstGeom prst="rect">
                      <a:avLst/>
                    </a:prstGeom>
                    <a:noFill/>
                    <a:ln>
                      <a:noFill/>
                    </a:ln>
                  </pic:spPr>
                </pic:pic>
              </a:graphicData>
            </a:graphic>
          </wp:inline>
        </w:drawing>
      </w:r>
      <w:bookmarkStart w:id="0" w:name="_GoBack"/>
      <w:bookmarkEnd w:id="0"/>
    </w:p>
    <w:sectPr w:rsidR="00EE18CB" w:rsidRPr="00EE18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8CB"/>
    <w:rsid w:val="0079421B"/>
    <w:rsid w:val="00C757B0"/>
    <w:rsid w:val="00EE18C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E18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18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E18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E18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7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111</Words>
  <Characters>612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2015-10-24T23:14:00Z</dcterms:created>
  <dcterms:modified xsi:type="dcterms:W3CDTF">2015-10-24T23:26:00Z</dcterms:modified>
</cp:coreProperties>
</file>