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CC00"/>
  <w:body>
    <w:p w:rsidR="00E66193" w:rsidRDefault="00E66193" w:rsidP="00F13403">
      <w:pPr>
        <w:rPr>
          <w:rFonts w:ascii="Arial" w:hAnsi="Arial" w:cs="Arial"/>
          <w:b/>
          <w:color w:val="FF7C80"/>
          <w:sz w:val="28"/>
          <w:lang w:val="es-MX"/>
        </w:rPr>
      </w:pPr>
    </w:p>
    <w:p w:rsidR="00621E74" w:rsidRDefault="00621E74" w:rsidP="00F13403">
      <w:pPr>
        <w:rPr>
          <w:rFonts w:ascii="Arial" w:hAnsi="Arial" w:cs="Arial"/>
          <w:b/>
          <w:color w:val="FF7C80"/>
          <w:sz w:val="28"/>
          <w:lang w:val="es-MX"/>
        </w:rPr>
      </w:pPr>
      <w:r>
        <w:rPr>
          <w:rFonts w:ascii="Arial" w:hAnsi="Arial" w:cs="Arial"/>
          <w:b/>
          <w:noProof/>
          <w:sz w:val="40"/>
          <w:lang w:val="es-MX" w:eastAsia="es-MX"/>
        </w:rPr>
        <w:drawing>
          <wp:anchor distT="0" distB="0" distL="114300" distR="114300" simplePos="0" relativeHeight="251660288" behindDoc="1" locked="0" layoutInCell="1" allowOverlap="1" wp14:anchorId="3A847AAC" wp14:editId="0762FA45">
            <wp:simplePos x="0" y="0"/>
            <wp:positionH relativeFrom="column">
              <wp:posOffset>5053360</wp:posOffset>
            </wp:positionH>
            <wp:positionV relativeFrom="paragraph">
              <wp:posOffset>176426</wp:posOffset>
            </wp:positionV>
            <wp:extent cx="725170" cy="84137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5170" cy="841375"/>
                    </a:xfrm>
                    <a:prstGeom prst="rect">
                      <a:avLst/>
                    </a:prstGeom>
                    <a:noFill/>
                  </pic:spPr>
                </pic:pic>
              </a:graphicData>
            </a:graphic>
            <wp14:sizeRelH relativeFrom="page">
              <wp14:pctWidth>0</wp14:pctWidth>
            </wp14:sizeRelH>
            <wp14:sizeRelV relativeFrom="page">
              <wp14:pctHeight>0</wp14:pctHeight>
            </wp14:sizeRelV>
          </wp:anchor>
        </w:drawing>
      </w:r>
      <w:r w:rsidRPr="00FF70DC">
        <w:rPr>
          <w:rFonts w:ascii="Arial" w:hAnsi="Arial" w:cs="Arial"/>
          <w:b/>
          <w:noProof/>
          <w:sz w:val="32"/>
          <w:lang w:val="es-MX" w:eastAsia="es-MX"/>
        </w:rPr>
        <w:drawing>
          <wp:anchor distT="0" distB="0" distL="114300" distR="114300" simplePos="0" relativeHeight="251659264" behindDoc="1" locked="0" layoutInCell="1" allowOverlap="1" wp14:anchorId="184C2E98" wp14:editId="3DA44E37">
            <wp:simplePos x="0" y="0"/>
            <wp:positionH relativeFrom="margin">
              <wp:posOffset>-390894</wp:posOffset>
            </wp:positionH>
            <wp:positionV relativeFrom="paragraph">
              <wp:posOffset>130573</wp:posOffset>
            </wp:positionV>
            <wp:extent cx="725170" cy="84137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5170" cy="841375"/>
                    </a:xfrm>
                    <a:prstGeom prst="rect">
                      <a:avLst/>
                    </a:prstGeom>
                    <a:noFill/>
                  </pic:spPr>
                </pic:pic>
              </a:graphicData>
            </a:graphic>
            <wp14:sizeRelH relativeFrom="page">
              <wp14:pctWidth>0</wp14:pctWidth>
            </wp14:sizeRelH>
            <wp14:sizeRelV relativeFrom="page">
              <wp14:pctHeight>0</wp14:pctHeight>
            </wp14:sizeRelV>
          </wp:anchor>
        </w:drawing>
      </w:r>
    </w:p>
    <w:p w:rsidR="00621E74" w:rsidRPr="00621E74" w:rsidRDefault="00621E74" w:rsidP="00621E74">
      <w:pPr>
        <w:tabs>
          <w:tab w:val="left" w:pos="536"/>
          <w:tab w:val="center" w:pos="4419"/>
        </w:tabs>
        <w:jc w:val="center"/>
        <w:rPr>
          <w:rFonts w:ascii="Arial" w:hAnsi="Arial" w:cs="Arial"/>
          <w:sz w:val="36"/>
        </w:rPr>
      </w:pPr>
      <w:r w:rsidRPr="00621E74">
        <w:rPr>
          <w:rFonts w:ascii="Arial" w:hAnsi="Arial" w:cs="Arial"/>
          <w:sz w:val="36"/>
        </w:rPr>
        <w:t>Universidad Autónoma de Tlaxcala</w:t>
      </w:r>
    </w:p>
    <w:p w:rsidR="00621E74" w:rsidRPr="00621E74" w:rsidRDefault="00621E74" w:rsidP="00621E74">
      <w:pPr>
        <w:jc w:val="center"/>
        <w:rPr>
          <w:rFonts w:ascii="Arial" w:hAnsi="Arial" w:cs="Arial"/>
          <w:sz w:val="36"/>
        </w:rPr>
      </w:pPr>
      <w:r w:rsidRPr="00621E74">
        <w:rPr>
          <w:rFonts w:ascii="Arial" w:hAnsi="Arial" w:cs="Arial"/>
          <w:sz w:val="36"/>
        </w:rPr>
        <w:t>Facultad en ciencias de la educación</w:t>
      </w:r>
    </w:p>
    <w:p w:rsidR="00621E74" w:rsidRPr="00621E74" w:rsidRDefault="00621E74" w:rsidP="00621E74">
      <w:pPr>
        <w:jc w:val="center"/>
        <w:rPr>
          <w:rFonts w:ascii="Arial" w:hAnsi="Arial" w:cs="Arial"/>
          <w:sz w:val="36"/>
        </w:rPr>
      </w:pPr>
      <w:r w:rsidRPr="00621E74">
        <w:rPr>
          <w:rFonts w:ascii="Arial" w:hAnsi="Arial" w:cs="Arial"/>
          <w:sz w:val="36"/>
        </w:rPr>
        <w:t>Licenciatura de ciencias de la educación</w:t>
      </w:r>
    </w:p>
    <w:p w:rsidR="00621E74" w:rsidRPr="00621E74" w:rsidRDefault="00621E74" w:rsidP="00621E74">
      <w:pPr>
        <w:jc w:val="center"/>
        <w:rPr>
          <w:rFonts w:ascii="Arial" w:hAnsi="Arial" w:cs="Arial"/>
          <w:sz w:val="44"/>
        </w:rPr>
      </w:pPr>
    </w:p>
    <w:p w:rsidR="00621E74" w:rsidRPr="00621E74" w:rsidRDefault="00621E74" w:rsidP="00621E74">
      <w:pPr>
        <w:jc w:val="center"/>
        <w:rPr>
          <w:rFonts w:ascii="Arial" w:hAnsi="Arial" w:cs="Arial"/>
          <w:sz w:val="36"/>
        </w:rPr>
      </w:pPr>
      <w:r w:rsidRPr="00621E74">
        <w:rPr>
          <w:rFonts w:ascii="Arial" w:hAnsi="Arial" w:cs="Arial"/>
          <w:sz w:val="36"/>
        </w:rPr>
        <w:t>Alumna: María Luisa Flores Roldan</w:t>
      </w:r>
    </w:p>
    <w:p w:rsidR="00621E74" w:rsidRPr="00621E74" w:rsidRDefault="00621E74" w:rsidP="00621E74">
      <w:pPr>
        <w:jc w:val="center"/>
        <w:rPr>
          <w:rFonts w:ascii="Arial" w:hAnsi="Arial" w:cs="Arial"/>
          <w:sz w:val="36"/>
        </w:rPr>
      </w:pPr>
      <w:r w:rsidRPr="00621E74">
        <w:rPr>
          <w:rFonts w:ascii="Arial" w:hAnsi="Arial" w:cs="Arial"/>
          <w:sz w:val="36"/>
        </w:rPr>
        <w:t>Profesor: José Luis Villegas Valle</w:t>
      </w:r>
    </w:p>
    <w:p w:rsidR="00621E74" w:rsidRDefault="00621E74" w:rsidP="00F13403">
      <w:pPr>
        <w:rPr>
          <w:rFonts w:ascii="Arial" w:hAnsi="Arial" w:cs="Arial"/>
          <w:b/>
          <w:color w:val="FF7C80"/>
          <w:sz w:val="28"/>
        </w:rPr>
      </w:pPr>
    </w:p>
    <w:p w:rsidR="00621E74" w:rsidRDefault="00621E74" w:rsidP="00F13403">
      <w:pPr>
        <w:rPr>
          <w:rFonts w:ascii="Arial" w:hAnsi="Arial" w:cs="Arial"/>
          <w:b/>
          <w:color w:val="FF7C80"/>
          <w:sz w:val="28"/>
        </w:rPr>
      </w:pPr>
    </w:p>
    <w:p w:rsidR="00621E74" w:rsidRDefault="00621E74" w:rsidP="00F13403">
      <w:pPr>
        <w:rPr>
          <w:rFonts w:ascii="Arial" w:hAnsi="Arial" w:cs="Arial"/>
          <w:b/>
          <w:color w:val="FF7C80"/>
          <w:sz w:val="28"/>
        </w:rPr>
      </w:pPr>
    </w:p>
    <w:p w:rsidR="00B17F1F" w:rsidRDefault="00621E74" w:rsidP="00B17F1F">
      <w:pPr>
        <w:jc w:val="center"/>
        <w:rPr>
          <w:rFonts w:ascii="Arial" w:hAnsi="Arial" w:cs="Arial"/>
          <w:b/>
          <w:sz w:val="28"/>
        </w:rPr>
      </w:pPr>
      <w:r w:rsidRPr="00621E74">
        <w:rPr>
          <w:rFonts w:ascii="Arial" w:hAnsi="Arial" w:cs="Arial"/>
          <w:b/>
          <w:sz w:val="28"/>
        </w:rPr>
        <w:t xml:space="preserve">Tema: La Web </w:t>
      </w:r>
    </w:p>
    <w:p w:rsidR="00621E74" w:rsidRDefault="00621E74" w:rsidP="00621E74">
      <w:pPr>
        <w:jc w:val="center"/>
        <w:rPr>
          <w:rFonts w:ascii="Arial" w:hAnsi="Arial" w:cs="Arial"/>
          <w:b/>
          <w:sz w:val="28"/>
        </w:rPr>
      </w:pPr>
    </w:p>
    <w:p w:rsidR="00621E74" w:rsidRDefault="00621E74" w:rsidP="00621E74">
      <w:pPr>
        <w:jc w:val="center"/>
        <w:rPr>
          <w:rFonts w:ascii="Arial" w:hAnsi="Arial" w:cs="Arial"/>
          <w:b/>
          <w:sz w:val="28"/>
        </w:rPr>
      </w:pPr>
    </w:p>
    <w:p w:rsidR="00621E74" w:rsidRDefault="00621E74" w:rsidP="00621E74">
      <w:pPr>
        <w:jc w:val="center"/>
        <w:rPr>
          <w:rFonts w:ascii="Arial" w:hAnsi="Arial" w:cs="Arial"/>
          <w:b/>
          <w:sz w:val="28"/>
        </w:rPr>
      </w:pPr>
    </w:p>
    <w:p w:rsidR="00621E74" w:rsidRDefault="00621E74" w:rsidP="00621E74">
      <w:pPr>
        <w:jc w:val="center"/>
        <w:rPr>
          <w:rFonts w:ascii="Arial" w:hAnsi="Arial" w:cs="Arial"/>
          <w:b/>
          <w:sz w:val="28"/>
        </w:rPr>
      </w:pPr>
    </w:p>
    <w:p w:rsidR="00621E74" w:rsidRDefault="00621E74" w:rsidP="00621E74">
      <w:pPr>
        <w:rPr>
          <w:rFonts w:ascii="Arial" w:hAnsi="Arial" w:cs="Arial"/>
          <w:b/>
          <w:sz w:val="28"/>
        </w:rPr>
      </w:pPr>
      <w:r>
        <w:rPr>
          <w:rFonts w:ascii="Arial" w:hAnsi="Arial" w:cs="Arial"/>
          <w:b/>
          <w:sz w:val="28"/>
        </w:rPr>
        <w:t>¿Qué es la Web 2.0?</w:t>
      </w:r>
    </w:p>
    <w:p w:rsidR="00621E74" w:rsidRDefault="00621E74" w:rsidP="00621E74">
      <w:pPr>
        <w:rPr>
          <w:rFonts w:ascii="Arial" w:hAnsi="Arial" w:cs="Arial"/>
          <w:b/>
          <w:sz w:val="28"/>
        </w:rPr>
      </w:pPr>
    </w:p>
    <w:p w:rsidR="00B90384" w:rsidRPr="003539F9" w:rsidRDefault="00B90384" w:rsidP="00621E74">
      <w:pPr>
        <w:rPr>
          <w:rFonts w:ascii="Arial" w:hAnsi="Arial" w:cs="Arial"/>
          <w:sz w:val="28"/>
        </w:rPr>
      </w:pPr>
      <w:r w:rsidRPr="003539F9">
        <w:rPr>
          <w:rFonts w:ascii="Arial" w:hAnsi="Arial" w:cs="Arial"/>
          <w:sz w:val="28"/>
        </w:rPr>
        <w:t xml:space="preserve">Web 2.0 es una incipiente realidad de internet que, con la ayuda de nuevas herramientas y tecnologías de corte informativo, promueve que la organización y el flujo de información, cada vez más, dependan del comportamiento de las personas que acceden a ella.  </w:t>
      </w:r>
    </w:p>
    <w:p w:rsidR="00621E74" w:rsidRPr="003539F9" w:rsidRDefault="00621E74" w:rsidP="00621E74">
      <w:pPr>
        <w:jc w:val="center"/>
        <w:rPr>
          <w:rFonts w:ascii="Arial" w:hAnsi="Arial" w:cs="Arial"/>
          <w:sz w:val="28"/>
        </w:rPr>
      </w:pPr>
    </w:p>
    <w:p w:rsidR="00621E74" w:rsidRPr="003539F9" w:rsidRDefault="00962338" w:rsidP="00962338">
      <w:pPr>
        <w:rPr>
          <w:rFonts w:ascii="Arial" w:hAnsi="Arial" w:cs="Arial"/>
          <w:sz w:val="28"/>
        </w:rPr>
      </w:pPr>
      <w:r w:rsidRPr="003539F9">
        <w:rPr>
          <w:rFonts w:ascii="Arial" w:hAnsi="Arial" w:cs="Arial"/>
          <w:sz w:val="28"/>
        </w:rPr>
        <w:t xml:space="preserve">El concepto de esta nueva realidad comenzó con una sesión </w:t>
      </w:r>
      <w:proofErr w:type="spellStart"/>
      <w:r w:rsidRPr="003539F9">
        <w:rPr>
          <w:rFonts w:ascii="Arial" w:hAnsi="Arial" w:cs="Arial"/>
          <w:sz w:val="28"/>
        </w:rPr>
        <w:t>brainstorming</w:t>
      </w:r>
      <w:proofErr w:type="spellEnd"/>
      <w:r w:rsidRPr="003539F9">
        <w:rPr>
          <w:rFonts w:ascii="Arial" w:hAnsi="Arial" w:cs="Arial"/>
          <w:sz w:val="28"/>
        </w:rPr>
        <w:t xml:space="preserve"> realizada entre O´ </w:t>
      </w:r>
      <w:proofErr w:type="spellStart"/>
      <w:r w:rsidRPr="003539F9">
        <w:rPr>
          <w:rFonts w:ascii="Arial" w:hAnsi="Arial" w:cs="Arial"/>
          <w:sz w:val="28"/>
        </w:rPr>
        <w:t>Reily</w:t>
      </w:r>
      <w:proofErr w:type="spellEnd"/>
      <w:r w:rsidRPr="003539F9">
        <w:rPr>
          <w:rFonts w:ascii="Arial" w:hAnsi="Arial" w:cs="Arial"/>
          <w:sz w:val="28"/>
        </w:rPr>
        <w:t xml:space="preserve"> y </w:t>
      </w:r>
      <w:proofErr w:type="spellStart"/>
      <w:r w:rsidRPr="003539F9">
        <w:rPr>
          <w:rFonts w:ascii="Arial" w:hAnsi="Arial" w:cs="Arial"/>
          <w:sz w:val="28"/>
        </w:rPr>
        <w:t>MediaLive</w:t>
      </w:r>
      <w:proofErr w:type="spellEnd"/>
      <w:r w:rsidRPr="003539F9">
        <w:rPr>
          <w:rFonts w:ascii="Arial" w:hAnsi="Arial" w:cs="Arial"/>
          <w:sz w:val="28"/>
        </w:rPr>
        <w:t xml:space="preserve">  International. </w:t>
      </w:r>
    </w:p>
    <w:p w:rsidR="00962338" w:rsidRPr="003539F9" w:rsidRDefault="00962338" w:rsidP="00962338">
      <w:pPr>
        <w:rPr>
          <w:rFonts w:ascii="Arial" w:hAnsi="Arial" w:cs="Arial"/>
          <w:sz w:val="28"/>
        </w:rPr>
      </w:pPr>
    </w:p>
    <w:p w:rsidR="00962338" w:rsidRDefault="00962338" w:rsidP="00962338">
      <w:pPr>
        <w:rPr>
          <w:rFonts w:ascii="Arial" w:hAnsi="Arial" w:cs="Arial"/>
          <w:b/>
          <w:sz w:val="28"/>
        </w:rPr>
      </w:pPr>
      <w:r>
        <w:rPr>
          <w:rFonts w:ascii="Arial" w:hAnsi="Arial" w:cs="Arial"/>
          <w:b/>
          <w:sz w:val="28"/>
        </w:rPr>
        <w:t xml:space="preserve">Características de la Web 2.0 </w:t>
      </w:r>
    </w:p>
    <w:p w:rsidR="00962338" w:rsidRPr="00962338" w:rsidRDefault="00962338" w:rsidP="00962338">
      <w:pPr>
        <w:pStyle w:val="Prrafodelista"/>
        <w:numPr>
          <w:ilvl w:val="0"/>
          <w:numId w:val="1"/>
        </w:numPr>
        <w:rPr>
          <w:rFonts w:ascii="Arial" w:hAnsi="Arial" w:cs="Arial"/>
          <w:sz w:val="28"/>
        </w:rPr>
      </w:pPr>
      <w:r w:rsidRPr="00962338">
        <w:rPr>
          <w:rFonts w:ascii="Arial" w:hAnsi="Arial" w:cs="Arial"/>
          <w:sz w:val="28"/>
        </w:rPr>
        <w:t>Ayuda  a tener una visión general y global.</w:t>
      </w:r>
    </w:p>
    <w:p w:rsidR="00962338" w:rsidRPr="00962338" w:rsidRDefault="00962338" w:rsidP="00962338">
      <w:pPr>
        <w:rPr>
          <w:rFonts w:ascii="Arial" w:hAnsi="Arial" w:cs="Arial"/>
          <w:sz w:val="28"/>
        </w:rPr>
      </w:pPr>
    </w:p>
    <w:p w:rsidR="00962338" w:rsidRPr="00962338" w:rsidRDefault="00962338" w:rsidP="00962338">
      <w:pPr>
        <w:pStyle w:val="Prrafodelista"/>
        <w:numPr>
          <w:ilvl w:val="0"/>
          <w:numId w:val="1"/>
        </w:numPr>
        <w:rPr>
          <w:rFonts w:ascii="Arial" w:hAnsi="Arial" w:cs="Arial"/>
          <w:sz w:val="28"/>
        </w:rPr>
      </w:pPr>
      <w:r w:rsidRPr="00962338">
        <w:rPr>
          <w:rFonts w:ascii="Arial" w:hAnsi="Arial" w:cs="Arial"/>
          <w:sz w:val="28"/>
        </w:rPr>
        <w:t>Software sin necesidad de instalarlo en la computadora.</w:t>
      </w:r>
    </w:p>
    <w:p w:rsidR="00962338" w:rsidRPr="00962338" w:rsidRDefault="00962338" w:rsidP="00962338">
      <w:pPr>
        <w:rPr>
          <w:rFonts w:ascii="Arial" w:hAnsi="Arial" w:cs="Arial"/>
          <w:sz w:val="28"/>
        </w:rPr>
      </w:pPr>
    </w:p>
    <w:p w:rsidR="00962338" w:rsidRPr="00962338" w:rsidRDefault="00962338" w:rsidP="00962338">
      <w:pPr>
        <w:pStyle w:val="Prrafodelista"/>
        <w:numPr>
          <w:ilvl w:val="0"/>
          <w:numId w:val="1"/>
        </w:numPr>
        <w:rPr>
          <w:rFonts w:ascii="Arial" w:hAnsi="Arial" w:cs="Arial"/>
          <w:sz w:val="28"/>
        </w:rPr>
      </w:pPr>
      <w:r w:rsidRPr="00962338">
        <w:rPr>
          <w:rFonts w:ascii="Arial" w:hAnsi="Arial" w:cs="Arial"/>
          <w:sz w:val="28"/>
        </w:rPr>
        <w:t>Colaboración en línea a través de los distintos recursos disponibles.</w:t>
      </w:r>
    </w:p>
    <w:p w:rsidR="00962338" w:rsidRPr="00962338" w:rsidRDefault="00962338" w:rsidP="00962338">
      <w:pPr>
        <w:rPr>
          <w:rFonts w:ascii="Arial" w:hAnsi="Arial" w:cs="Arial"/>
          <w:sz w:val="28"/>
        </w:rPr>
      </w:pPr>
    </w:p>
    <w:p w:rsidR="00962338" w:rsidRPr="00962338" w:rsidRDefault="00962338" w:rsidP="00962338">
      <w:pPr>
        <w:pStyle w:val="Prrafodelista"/>
        <w:numPr>
          <w:ilvl w:val="0"/>
          <w:numId w:val="1"/>
        </w:numPr>
        <w:rPr>
          <w:rFonts w:ascii="Arial" w:hAnsi="Arial" w:cs="Arial"/>
          <w:sz w:val="28"/>
        </w:rPr>
      </w:pPr>
      <w:r w:rsidRPr="00962338">
        <w:rPr>
          <w:rFonts w:ascii="Arial" w:hAnsi="Arial" w:cs="Arial"/>
          <w:sz w:val="28"/>
        </w:rPr>
        <w:t>Nuevas procedimientos para trabajar, comunicarse y participar en la web.</w:t>
      </w:r>
    </w:p>
    <w:p w:rsidR="00962338" w:rsidRPr="00962338" w:rsidRDefault="00962338" w:rsidP="00962338">
      <w:pPr>
        <w:rPr>
          <w:rFonts w:ascii="Arial" w:hAnsi="Arial" w:cs="Arial"/>
          <w:sz w:val="28"/>
        </w:rPr>
      </w:pPr>
    </w:p>
    <w:p w:rsidR="00962338" w:rsidRPr="00962338" w:rsidRDefault="00962338" w:rsidP="00962338">
      <w:pPr>
        <w:pStyle w:val="Prrafodelista"/>
        <w:numPr>
          <w:ilvl w:val="0"/>
          <w:numId w:val="1"/>
        </w:numPr>
        <w:rPr>
          <w:rFonts w:ascii="Arial" w:hAnsi="Arial" w:cs="Arial"/>
          <w:sz w:val="28"/>
        </w:rPr>
      </w:pPr>
      <w:r w:rsidRPr="00962338">
        <w:rPr>
          <w:rFonts w:ascii="Arial" w:hAnsi="Arial" w:cs="Arial"/>
          <w:sz w:val="28"/>
        </w:rPr>
        <w:t>Debilidad.</w:t>
      </w:r>
    </w:p>
    <w:p w:rsidR="00962338" w:rsidRPr="00962338" w:rsidRDefault="00962338" w:rsidP="00962338">
      <w:pPr>
        <w:rPr>
          <w:rFonts w:ascii="Arial" w:hAnsi="Arial" w:cs="Arial"/>
          <w:sz w:val="28"/>
        </w:rPr>
      </w:pPr>
    </w:p>
    <w:p w:rsidR="00962338" w:rsidRPr="00962338" w:rsidRDefault="00962338" w:rsidP="00962338">
      <w:pPr>
        <w:pStyle w:val="Prrafodelista"/>
        <w:numPr>
          <w:ilvl w:val="0"/>
          <w:numId w:val="1"/>
        </w:numPr>
        <w:rPr>
          <w:rFonts w:ascii="Arial" w:hAnsi="Arial" w:cs="Arial"/>
          <w:sz w:val="28"/>
        </w:rPr>
      </w:pPr>
      <w:r w:rsidRPr="00962338">
        <w:rPr>
          <w:rFonts w:ascii="Arial" w:hAnsi="Arial" w:cs="Arial"/>
          <w:sz w:val="28"/>
        </w:rPr>
        <w:t>Creación de nuevas redes de colaboración.</w:t>
      </w:r>
    </w:p>
    <w:p w:rsidR="00962338" w:rsidRPr="00962338" w:rsidRDefault="00962338" w:rsidP="00962338">
      <w:pPr>
        <w:rPr>
          <w:rFonts w:ascii="Arial" w:hAnsi="Arial" w:cs="Arial"/>
          <w:sz w:val="28"/>
        </w:rPr>
      </w:pPr>
    </w:p>
    <w:p w:rsidR="00962338" w:rsidRPr="00962338" w:rsidRDefault="00962338" w:rsidP="00962338">
      <w:pPr>
        <w:pStyle w:val="Prrafodelista"/>
        <w:numPr>
          <w:ilvl w:val="0"/>
          <w:numId w:val="1"/>
        </w:numPr>
        <w:rPr>
          <w:rFonts w:ascii="Arial" w:hAnsi="Arial" w:cs="Arial"/>
          <w:sz w:val="28"/>
        </w:rPr>
      </w:pPr>
      <w:r w:rsidRPr="00962338">
        <w:rPr>
          <w:rFonts w:ascii="Arial" w:hAnsi="Arial" w:cs="Arial"/>
          <w:sz w:val="28"/>
        </w:rPr>
        <w:t>Aplicación al concepto 2.0 al desarrollo empresarial.</w:t>
      </w:r>
    </w:p>
    <w:p w:rsidR="00962338" w:rsidRPr="00962338" w:rsidRDefault="00962338" w:rsidP="00962338">
      <w:pPr>
        <w:rPr>
          <w:rFonts w:ascii="Arial" w:hAnsi="Arial" w:cs="Arial"/>
          <w:sz w:val="28"/>
        </w:rPr>
      </w:pPr>
    </w:p>
    <w:p w:rsidR="00962338" w:rsidRPr="00962338" w:rsidRDefault="00962338" w:rsidP="00962338">
      <w:pPr>
        <w:pStyle w:val="Prrafodelista"/>
        <w:numPr>
          <w:ilvl w:val="0"/>
          <w:numId w:val="1"/>
        </w:numPr>
        <w:rPr>
          <w:rFonts w:ascii="Arial" w:hAnsi="Arial" w:cs="Arial"/>
          <w:sz w:val="28"/>
        </w:rPr>
      </w:pPr>
      <w:r w:rsidRPr="00962338">
        <w:rPr>
          <w:rFonts w:ascii="Arial" w:hAnsi="Arial" w:cs="Arial"/>
          <w:sz w:val="28"/>
        </w:rPr>
        <w:t>Los productos se transforman en servicios.</w:t>
      </w:r>
    </w:p>
    <w:p w:rsidR="00962338" w:rsidRPr="00962338" w:rsidRDefault="00962338" w:rsidP="00962338">
      <w:pPr>
        <w:rPr>
          <w:rFonts w:ascii="Arial" w:hAnsi="Arial" w:cs="Arial"/>
          <w:sz w:val="28"/>
        </w:rPr>
      </w:pPr>
    </w:p>
    <w:p w:rsidR="00962338" w:rsidRPr="00962338" w:rsidRDefault="00962338" w:rsidP="00962338">
      <w:pPr>
        <w:pStyle w:val="Prrafodelista"/>
        <w:numPr>
          <w:ilvl w:val="0"/>
          <w:numId w:val="1"/>
        </w:numPr>
        <w:rPr>
          <w:rFonts w:ascii="Arial" w:hAnsi="Arial" w:cs="Arial"/>
          <w:sz w:val="28"/>
        </w:rPr>
      </w:pPr>
      <w:r w:rsidRPr="00962338">
        <w:rPr>
          <w:rFonts w:ascii="Arial" w:hAnsi="Arial" w:cs="Arial"/>
          <w:sz w:val="28"/>
        </w:rPr>
        <w:t>Versión ordenada en el buscador.</w:t>
      </w:r>
    </w:p>
    <w:p w:rsidR="00962338" w:rsidRPr="00962338" w:rsidRDefault="00962338" w:rsidP="00962338">
      <w:pPr>
        <w:rPr>
          <w:rFonts w:ascii="Arial" w:hAnsi="Arial" w:cs="Arial"/>
          <w:sz w:val="28"/>
        </w:rPr>
      </w:pPr>
    </w:p>
    <w:p w:rsidR="00962338" w:rsidRPr="00962338" w:rsidRDefault="00962338" w:rsidP="00962338">
      <w:pPr>
        <w:pStyle w:val="Prrafodelista"/>
        <w:numPr>
          <w:ilvl w:val="0"/>
          <w:numId w:val="1"/>
        </w:numPr>
        <w:rPr>
          <w:rFonts w:ascii="Arial" w:hAnsi="Arial" w:cs="Arial"/>
          <w:sz w:val="28"/>
        </w:rPr>
      </w:pPr>
      <w:r w:rsidRPr="00962338">
        <w:rPr>
          <w:rFonts w:ascii="Arial" w:hAnsi="Arial" w:cs="Arial"/>
          <w:sz w:val="28"/>
        </w:rPr>
        <w:t>Recomposición de la concepción de web.</w:t>
      </w:r>
    </w:p>
    <w:p w:rsidR="00962338" w:rsidRPr="00962338" w:rsidRDefault="00962338" w:rsidP="00962338">
      <w:pPr>
        <w:rPr>
          <w:rFonts w:ascii="Arial" w:hAnsi="Arial" w:cs="Arial"/>
          <w:sz w:val="28"/>
        </w:rPr>
      </w:pPr>
    </w:p>
    <w:p w:rsidR="00962338" w:rsidRDefault="00962338" w:rsidP="00962338">
      <w:pPr>
        <w:pStyle w:val="Prrafodelista"/>
        <w:numPr>
          <w:ilvl w:val="0"/>
          <w:numId w:val="1"/>
        </w:numPr>
        <w:rPr>
          <w:rFonts w:ascii="Arial" w:hAnsi="Arial" w:cs="Arial"/>
          <w:sz w:val="28"/>
        </w:rPr>
      </w:pPr>
      <w:r w:rsidRPr="00962338">
        <w:rPr>
          <w:rFonts w:ascii="Arial" w:hAnsi="Arial" w:cs="Arial"/>
          <w:sz w:val="28"/>
        </w:rPr>
        <w:t xml:space="preserve">Convergencia de medios. </w:t>
      </w:r>
    </w:p>
    <w:p w:rsidR="00962338" w:rsidRPr="00962338" w:rsidRDefault="00962338" w:rsidP="00962338">
      <w:pPr>
        <w:pStyle w:val="Prrafodelista"/>
        <w:rPr>
          <w:rFonts w:ascii="Arial" w:hAnsi="Arial" w:cs="Arial"/>
          <w:sz w:val="28"/>
        </w:rPr>
      </w:pPr>
    </w:p>
    <w:p w:rsidR="00D63ACE" w:rsidRDefault="00D63ACE" w:rsidP="00962338">
      <w:pPr>
        <w:rPr>
          <w:rFonts w:ascii="Arial" w:hAnsi="Arial" w:cs="Arial"/>
          <w:b/>
          <w:sz w:val="28"/>
        </w:rPr>
      </w:pPr>
    </w:p>
    <w:p w:rsidR="00962338" w:rsidRDefault="00D63ACE" w:rsidP="00962338">
      <w:pPr>
        <w:rPr>
          <w:rFonts w:ascii="Arial" w:hAnsi="Arial" w:cs="Arial"/>
          <w:b/>
          <w:sz w:val="28"/>
        </w:rPr>
      </w:pPr>
      <w:bookmarkStart w:id="0" w:name="_GoBack"/>
      <w:bookmarkEnd w:id="0"/>
      <w:r w:rsidRPr="00D63ACE">
        <w:rPr>
          <w:rFonts w:ascii="Arial" w:hAnsi="Arial" w:cs="Arial"/>
          <w:b/>
          <w:sz w:val="28"/>
        </w:rPr>
        <w:t xml:space="preserve">La evolución de la web </w:t>
      </w:r>
    </w:p>
    <w:p w:rsidR="00D63ACE" w:rsidRDefault="00D63ACE" w:rsidP="00962338">
      <w:pPr>
        <w:rPr>
          <w:rFonts w:ascii="Arial" w:hAnsi="Arial" w:cs="Arial"/>
          <w:b/>
          <w:sz w:val="28"/>
        </w:rPr>
      </w:pPr>
    </w:p>
    <w:p w:rsidR="00D63ACE" w:rsidRDefault="00D63ACE" w:rsidP="00962338">
      <w:pPr>
        <w:rPr>
          <w:rFonts w:ascii="Arial" w:hAnsi="Arial" w:cs="Arial"/>
          <w:sz w:val="28"/>
        </w:rPr>
      </w:pPr>
      <w:r w:rsidRPr="00D63ACE">
        <w:rPr>
          <w:rFonts w:ascii="Arial" w:hAnsi="Arial" w:cs="Arial"/>
          <w:sz w:val="28"/>
        </w:rPr>
        <w:t xml:space="preserve">La web de 1.0 era más lenta y no era muy buena explorando, sin embargo llego la web 2.0 y es más rápido </w:t>
      </w:r>
      <w:r>
        <w:rPr>
          <w:rFonts w:ascii="Arial" w:hAnsi="Arial" w:cs="Arial"/>
          <w:sz w:val="28"/>
        </w:rPr>
        <w:t xml:space="preserve">que la anterior. </w:t>
      </w:r>
    </w:p>
    <w:p w:rsidR="00D63ACE" w:rsidRDefault="00D63ACE" w:rsidP="00962338">
      <w:pPr>
        <w:rPr>
          <w:rFonts w:ascii="Arial" w:hAnsi="Arial" w:cs="Arial"/>
          <w:sz w:val="28"/>
        </w:rPr>
      </w:pPr>
    </w:p>
    <w:p w:rsidR="00B81EDE" w:rsidRPr="003539F9" w:rsidRDefault="003539F9" w:rsidP="00962338">
      <w:pPr>
        <w:rPr>
          <w:rFonts w:ascii="Arial" w:hAnsi="Arial" w:cs="Arial"/>
          <w:b/>
          <w:sz w:val="28"/>
        </w:rPr>
      </w:pPr>
      <w:r w:rsidRPr="003539F9">
        <w:rPr>
          <w:rFonts w:ascii="Arial" w:hAnsi="Arial" w:cs="Arial"/>
          <w:b/>
          <w:sz w:val="28"/>
        </w:rPr>
        <w:t xml:space="preserve">En el ámbito educativo </w:t>
      </w:r>
    </w:p>
    <w:p w:rsidR="00B81EDE" w:rsidRPr="003539F9" w:rsidRDefault="00B81EDE" w:rsidP="00962338">
      <w:pPr>
        <w:rPr>
          <w:rFonts w:ascii="Arial" w:hAnsi="Arial" w:cs="Arial"/>
          <w:b/>
          <w:sz w:val="28"/>
        </w:rPr>
      </w:pPr>
    </w:p>
    <w:p w:rsidR="00D63ACE" w:rsidRDefault="00D63ACE" w:rsidP="003539F9">
      <w:pPr>
        <w:jc w:val="both"/>
        <w:rPr>
          <w:rFonts w:ascii="Arial" w:hAnsi="Arial" w:cs="Arial"/>
          <w:sz w:val="28"/>
        </w:rPr>
      </w:pPr>
      <w:r w:rsidRPr="003539F9">
        <w:rPr>
          <w:rFonts w:ascii="Arial" w:hAnsi="Arial" w:cs="Arial"/>
          <w:sz w:val="28"/>
        </w:rPr>
        <w:t>La finalidad del proceso educativo</w:t>
      </w:r>
      <w:r>
        <w:rPr>
          <w:rFonts w:ascii="Arial" w:hAnsi="Arial" w:cs="Arial"/>
          <w:sz w:val="28"/>
        </w:rPr>
        <w:t xml:space="preserve"> es proporcionar a las generaciones jóvenes los conocimientos requeridos para desenvolverse en la sociedad. </w:t>
      </w:r>
    </w:p>
    <w:p w:rsidR="00D63ACE" w:rsidRPr="00D63ACE" w:rsidRDefault="00D63ACE" w:rsidP="003539F9">
      <w:pPr>
        <w:jc w:val="both"/>
        <w:rPr>
          <w:rFonts w:ascii="Arial" w:hAnsi="Arial" w:cs="Arial"/>
          <w:sz w:val="28"/>
        </w:rPr>
      </w:pPr>
      <w:r>
        <w:rPr>
          <w:rFonts w:ascii="Arial" w:hAnsi="Arial" w:cs="Arial"/>
          <w:sz w:val="28"/>
        </w:rPr>
        <w:t>El profesor de hoy en día tiene que conocer de las nuevas tecnologías, así como plataformas, programas, revistas académicas, de manera que sus clases no se queden en lo tradicional ya que hay posibilidades en el internet de buscar, diseñar materiales didácticos</w:t>
      </w:r>
      <w:r w:rsidR="00B81EDE">
        <w:rPr>
          <w:rFonts w:ascii="Arial" w:hAnsi="Arial" w:cs="Arial"/>
          <w:sz w:val="28"/>
        </w:rPr>
        <w:t xml:space="preserve"> y que los alumnos logren un aprendizaje competitivo para desarrollar esas estrategias como la de saber investigar conocer, aprender a colaborar con sus com</w:t>
      </w:r>
      <w:r w:rsidR="003539F9">
        <w:rPr>
          <w:rFonts w:ascii="Arial" w:hAnsi="Arial" w:cs="Arial"/>
          <w:sz w:val="28"/>
        </w:rPr>
        <w:t>pañeros de grupo.</w:t>
      </w:r>
      <w:r>
        <w:rPr>
          <w:rFonts w:ascii="Arial" w:hAnsi="Arial" w:cs="Arial"/>
          <w:sz w:val="28"/>
        </w:rPr>
        <w:t xml:space="preserve"> </w:t>
      </w:r>
    </w:p>
    <w:p w:rsidR="00621E74" w:rsidRDefault="00621E74" w:rsidP="003539F9">
      <w:pPr>
        <w:jc w:val="both"/>
        <w:rPr>
          <w:rFonts w:ascii="Arial" w:hAnsi="Arial" w:cs="Arial"/>
          <w:b/>
          <w:sz w:val="28"/>
        </w:rPr>
      </w:pPr>
    </w:p>
    <w:p w:rsidR="00621E74" w:rsidRDefault="00621E74" w:rsidP="00621E74">
      <w:pPr>
        <w:jc w:val="center"/>
        <w:rPr>
          <w:rFonts w:ascii="Arial" w:hAnsi="Arial" w:cs="Arial"/>
          <w:b/>
          <w:sz w:val="28"/>
        </w:rPr>
      </w:pPr>
    </w:p>
    <w:p w:rsidR="00621E74" w:rsidRDefault="00621E74" w:rsidP="00621E74">
      <w:pPr>
        <w:jc w:val="center"/>
        <w:rPr>
          <w:rFonts w:ascii="Arial" w:hAnsi="Arial" w:cs="Arial"/>
          <w:b/>
          <w:sz w:val="28"/>
        </w:rPr>
      </w:pPr>
    </w:p>
    <w:p w:rsidR="00621E74" w:rsidRDefault="00621E74" w:rsidP="00621E74">
      <w:pPr>
        <w:jc w:val="center"/>
        <w:rPr>
          <w:rFonts w:ascii="Arial" w:hAnsi="Arial" w:cs="Arial"/>
          <w:b/>
          <w:sz w:val="28"/>
        </w:rPr>
      </w:pPr>
    </w:p>
    <w:p w:rsidR="00621E74" w:rsidRDefault="00621E74" w:rsidP="00621E74">
      <w:pPr>
        <w:jc w:val="center"/>
        <w:rPr>
          <w:rFonts w:ascii="Arial" w:hAnsi="Arial" w:cs="Arial"/>
          <w:b/>
          <w:sz w:val="28"/>
        </w:rPr>
      </w:pPr>
    </w:p>
    <w:p w:rsidR="00621E74" w:rsidRDefault="00621E74" w:rsidP="00621E74">
      <w:pPr>
        <w:jc w:val="center"/>
        <w:rPr>
          <w:rFonts w:ascii="Arial" w:hAnsi="Arial" w:cs="Arial"/>
          <w:b/>
          <w:sz w:val="28"/>
        </w:rPr>
      </w:pPr>
    </w:p>
    <w:p w:rsidR="00621E74" w:rsidRDefault="00621E74" w:rsidP="00621E74">
      <w:pPr>
        <w:jc w:val="center"/>
        <w:rPr>
          <w:rFonts w:ascii="Arial" w:hAnsi="Arial" w:cs="Arial"/>
          <w:b/>
          <w:sz w:val="28"/>
        </w:rPr>
      </w:pPr>
    </w:p>
    <w:p w:rsidR="00621E74" w:rsidRPr="00621E74" w:rsidRDefault="00621E74" w:rsidP="00621E74">
      <w:pPr>
        <w:jc w:val="center"/>
        <w:rPr>
          <w:rFonts w:ascii="Arial" w:hAnsi="Arial" w:cs="Arial"/>
          <w:b/>
          <w:sz w:val="28"/>
        </w:rPr>
      </w:pPr>
    </w:p>
    <w:sectPr w:rsidR="00621E74" w:rsidRPr="00621E7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CE3CD3"/>
    <w:multiLevelType w:val="hybridMultilevel"/>
    <w:tmpl w:val="3E8289A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403"/>
    <w:rsid w:val="000A48EB"/>
    <w:rsid w:val="002A599B"/>
    <w:rsid w:val="003539F9"/>
    <w:rsid w:val="00621E74"/>
    <w:rsid w:val="00962338"/>
    <w:rsid w:val="00A0171C"/>
    <w:rsid w:val="00B17F1F"/>
    <w:rsid w:val="00B81EDE"/>
    <w:rsid w:val="00B90384"/>
    <w:rsid w:val="00D63ACE"/>
    <w:rsid w:val="00E05350"/>
    <w:rsid w:val="00E66193"/>
    <w:rsid w:val="00F134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c0"/>
    </o:shapedefaults>
    <o:shapelayout v:ext="edit">
      <o:idmap v:ext="edit" data="1"/>
    </o:shapelayout>
  </w:shapeDefaults>
  <w:decimalSymbol w:val="."/>
  <w:listSeparator w:val=","/>
  <w15:chartTrackingRefBased/>
  <w15:docId w15:val="{12BA7CFB-AA28-4127-8962-4766DF0F8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403"/>
    <w:pPr>
      <w:suppressAutoHyphens/>
      <w:spacing w:after="0" w:line="240" w:lineRule="auto"/>
    </w:pPr>
    <w:rPr>
      <w:rFonts w:ascii="Times New Roman" w:eastAsia="Times New Roman" w:hAnsi="Times New Roman" w:cs="Times New Roman"/>
      <w:kern w:val="1"/>
      <w:sz w:val="24"/>
      <w:szCs w:val="24"/>
      <w:lang w:val="es-ES_tradnl"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RefeAPA">
    <w:name w:val="Refe_APA"/>
    <w:rsid w:val="00F13403"/>
    <w:pPr>
      <w:widowControl w:val="0"/>
      <w:suppressAutoHyphens/>
      <w:spacing w:before="120" w:after="120" w:line="240" w:lineRule="auto"/>
      <w:ind w:left="547" w:hanging="547"/>
    </w:pPr>
    <w:rPr>
      <w:rFonts w:ascii="Times New Roman" w:eastAsia="Times New Roman" w:hAnsi="Times New Roman" w:cs="Times New Roman"/>
      <w:kern w:val="1"/>
      <w:sz w:val="20"/>
      <w:szCs w:val="20"/>
      <w:lang w:val="es-ES_tradnl" w:eastAsia="ar-SA"/>
    </w:rPr>
  </w:style>
  <w:style w:type="character" w:customStyle="1" w:styleId="WW8Num2z0">
    <w:name w:val="WW8Num2z0"/>
    <w:rsid w:val="00F13403"/>
    <w:rPr>
      <w:rFonts w:ascii="Symbol" w:hAnsi="Symbol"/>
    </w:rPr>
  </w:style>
  <w:style w:type="paragraph" w:styleId="Prrafodelista">
    <w:name w:val="List Paragraph"/>
    <w:basedOn w:val="Normal"/>
    <w:uiPriority w:val="34"/>
    <w:qFormat/>
    <w:rsid w:val="009623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293</Words>
  <Characters>1615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CECAD33</cp:lastModifiedBy>
  <cp:revision>11</cp:revision>
  <dcterms:created xsi:type="dcterms:W3CDTF">2015-11-26T17:03:00Z</dcterms:created>
  <dcterms:modified xsi:type="dcterms:W3CDTF">2015-11-26T20:59:00Z</dcterms:modified>
</cp:coreProperties>
</file>