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30" w:rsidRPr="008914D8" w:rsidRDefault="00A54330" w:rsidP="00A54330">
      <w:pPr>
        <w:jc w:val="center"/>
        <w:rPr>
          <w:b/>
          <w:sz w:val="40"/>
        </w:rPr>
      </w:pPr>
      <w:r w:rsidRPr="008914D8">
        <w:rPr>
          <w:b/>
          <w:noProof/>
          <w:sz w:val="28"/>
          <w:lang w:eastAsia="es-MX"/>
        </w:rPr>
        <w:drawing>
          <wp:anchor distT="0" distB="0" distL="114300" distR="114300" simplePos="0" relativeHeight="251659264" behindDoc="0" locked="0" layoutInCell="1" allowOverlap="1" wp14:anchorId="37A7DF96" wp14:editId="3E39426D">
            <wp:simplePos x="0" y="0"/>
            <wp:positionH relativeFrom="column">
              <wp:posOffset>50174</wp:posOffset>
            </wp:positionH>
            <wp:positionV relativeFrom="paragraph">
              <wp:posOffset>5080</wp:posOffset>
            </wp:positionV>
            <wp:extent cx="1036320" cy="160655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AT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4D8">
        <w:rPr>
          <w:b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62DA2" wp14:editId="2901781E">
                <wp:simplePos x="0" y="0"/>
                <wp:positionH relativeFrom="margin">
                  <wp:posOffset>781493</wp:posOffset>
                </wp:positionH>
                <wp:positionV relativeFrom="paragraph">
                  <wp:posOffset>295644</wp:posOffset>
                </wp:positionV>
                <wp:extent cx="5283776" cy="7915275"/>
                <wp:effectExtent l="0" t="0" r="0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3776" cy="7915275"/>
                        </a:xfrm>
                        <a:prstGeom prst="rect">
                          <a:avLst/>
                        </a:prstGeom>
                        <a:noFill/>
                        <a:ln w="136525" cmpd="tri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2744AC" id="Rectángulo 2" o:spid="_x0000_s1026" style="position:absolute;margin-left:61.55pt;margin-top:23.3pt;width:416.05pt;height:623.2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" filled="f" stroked="f" strokeweight="10.75pt">
                <v:stroke linestyle="thickBetweenThin"/>
                <w10:wrap anchorx="margin"/>
              </v:rect>
            </w:pict>
          </mc:Fallback>
        </mc:AlternateContent>
      </w:r>
      <w:r w:rsidRPr="008914D8">
        <w:rPr>
          <w:b/>
          <w:sz w:val="40"/>
        </w:rPr>
        <w:t>UNIVERSIDAD AUTÓNOMA DE TLAXCALA</w:t>
      </w:r>
    </w:p>
    <w:p w:rsidR="00A54330" w:rsidRPr="008914D8" w:rsidRDefault="00A54330" w:rsidP="00A54330">
      <w:pPr>
        <w:jc w:val="center"/>
        <w:rPr>
          <w:b/>
          <w:sz w:val="40"/>
        </w:rPr>
      </w:pPr>
      <w:r w:rsidRPr="008914D8">
        <w:rPr>
          <w:b/>
          <w:sz w:val="40"/>
        </w:rPr>
        <w:t>FACULTAD DE CIENCIAS DE LA EDUCACIÓN</w:t>
      </w:r>
    </w:p>
    <w:p w:rsidR="00A54330" w:rsidRDefault="00A54330" w:rsidP="00A54330">
      <w:pPr>
        <w:jc w:val="center"/>
        <w:rPr>
          <w:b/>
          <w:sz w:val="40"/>
        </w:rPr>
      </w:pPr>
      <w:r w:rsidRPr="008914D8">
        <w:rPr>
          <w:b/>
          <w:sz w:val="40"/>
        </w:rPr>
        <w:t xml:space="preserve">   LICENCIATURA EN CIENCIAS DE LA EDUCACIÓN</w:t>
      </w:r>
    </w:p>
    <w:p w:rsidR="00A54330" w:rsidRDefault="00A54330" w:rsidP="00A5433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EXPERIENCIA EDUCATIVA: </w:t>
      </w:r>
      <w:r>
        <w:rPr>
          <w:b/>
          <w:sz w:val="32"/>
          <w:szCs w:val="32"/>
        </w:rPr>
        <w:t xml:space="preserve">EDUCACIÓN A DISTANCIA  </w:t>
      </w:r>
    </w:p>
    <w:p w:rsidR="00A54330" w:rsidRDefault="00A54330" w:rsidP="00A54330">
      <w:pPr>
        <w:jc w:val="center"/>
        <w:rPr>
          <w:b/>
          <w:sz w:val="32"/>
          <w:szCs w:val="32"/>
        </w:rPr>
      </w:pPr>
    </w:p>
    <w:p w:rsidR="00A54330" w:rsidRDefault="00A54330" w:rsidP="00A54330">
      <w:pPr>
        <w:rPr>
          <w:b/>
          <w:sz w:val="32"/>
          <w:szCs w:val="32"/>
        </w:rPr>
      </w:pPr>
      <w:r>
        <w:rPr>
          <w:b/>
          <w:sz w:val="32"/>
          <w:szCs w:val="32"/>
        </w:rPr>
        <w:t>DOCENTE: José Luis Villegas Valle</w:t>
      </w:r>
    </w:p>
    <w:p w:rsidR="00A54330" w:rsidRDefault="00A54330" w:rsidP="00A54330">
      <w:pPr>
        <w:rPr>
          <w:b/>
          <w:sz w:val="32"/>
          <w:szCs w:val="32"/>
        </w:rPr>
      </w:pPr>
    </w:p>
    <w:p w:rsidR="00A54330" w:rsidRDefault="00A54330" w:rsidP="00A5433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TRABAJO: </w:t>
      </w:r>
      <w:r>
        <w:rPr>
          <w:b/>
          <w:sz w:val="32"/>
          <w:szCs w:val="32"/>
        </w:rPr>
        <w:t xml:space="preserve">Reporte de lectura </w:t>
      </w:r>
    </w:p>
    <w:p w:rsidR="00A54330" w:rsidRDefault="00A54330" w:rsidP="00A54330">
      <w:pPr>
        <w:rPr>
          <w:b/>
          <w:sz w:val="32"/>
          <w:szCs w:val="32"/>
        </w:rPr>
      </w:pPr>
    </w:p>
    <w:p w:rsidR="00A54330" w:rsidRDefault="00A54330" w:rsidP="00A54330">
      <w:pPr>
        <w:rPr>
          <w:b/>
          <w:sz w:val="32"/>
          <w:szCs w:val="32"/>
        </w:rPr>
      </w:pPr>
      <w:r>
        <w:rPr>
          <w:b/>
          <w:sz w:val="32"/>
          <w:szCs w:val="32"/>
        </w:rPr>
        <w:t>ESTUDIANTE</w:t>
      </w:r>
      <w:r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Olivia Morales Huerta </w:t>
      </w:r>
    </w:p>
    <w:p w:rsidR="00A54330" w:rsidRDefault="00A54330" w:rsidP="00A54330">
      <w:pPr>
        <w:rPr>
          <w:b/>
          <w:sz w:val="32"/>
          <w:szCs w:val="32"/>
        </w:rPr>
      </w:pPr>
    </w:p>
    <w:p w:rsidR="00A54330" w:rsidRDefault="00A54330" w:rsidP="00A54330">
      <w:pPr>
        <w:rPr>
          <w:b/>
          <w:sz w:val="32"/>
          <w:szCs w:val="32"/>
        </w:rPr>
      </w:pPr>
      <w:r>
        <w:rPr>
          <w:b/>
          <w:sz w:val="32"/>
          <w:szCs w:val="32"/>
        </w:rPr>
        <w:t>GRUPO: 311</w:t>
      </w:r>
    </w:p>
    <w:p w:rsidR="00817670" w:rsidRDefault="00A54330"/>
    <w:p w:rsidR="00876671" w:rsidRDefault="00876671"/>
    <w:p w:rsidR="00876671" w:rsidRDefault="00876671"/>
    <w:p w:rsidR="00876671" w:rsidRDefault="00876671"/>
    <w:p w:rsidR="00876671" w:rsidRDefault="00876671"/>
    <w:p w:rsidR="00876671" w:rsidRDefault="00876671"/>
    <w:p w:rsidR="00876671" w:rsidRDefault="00876671"/>
    <w:p w:rsidR="00876671" w:rsidRDefault="00876671"/>
    <w:p w:rsidR="00876671" w:rsidRDefault="00876671"/>
    <w:p w:rsidR="00A54330" w:rsidRDefault="00A54330"/>
    <w:p w:rsidR="00876671" w:rsidRDefault="00876671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76671">
        <w:rPr>
          <w:rFonts w:ascii="Arial" w:hAnsi="Arial" w:cs="Arial"/>
          <w:b/>
          <w:sz w:val="24"/>
          <w:szCs w:val="24"/>
        </w:rPr>
        <w:lastRenderedPageBreak/>
        <w:t xml:space="preserve">CONFIGURACIÓN DEL CURSO </w:t>
      </w:r>
    </w:p>
    <w:p w:rsidR="00876671" w:rsidRDefault="00876671" w:rsidP="0087667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Se realiza desde el bloque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, en </w:t>
      </w:r>
      <w:r w:rsidRPr="00876671">
        <w:rPr>
          <w:rFonts w:ascii="Arial" w:hAnsi="Arial" w:cs="Arial"/>
          <w:bCs/>
          <w:iCs/>
          <w:color w:val="000000"/>
          <w:sz w:val="24"/>
          <w:szCs w:val="24"/>
        </w:rPr>
        <w:t>“Administración del curso”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, en 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>“</w:t>
      </w:r>
      <w:r w:rsidRPr="00876671">
        <w:rPr>
          <w:rFonts w:ascii="Arial" w:hAnsi="Arial" w:cs="Arial"/>
          <w:bCs/>
          <w:iCs/>
          <w:color w:val="000000"/>
          <w:sz w:val="24"/>
          <w:szCs w:val="24"/>
        </w:rPr>
        <w:t>Editar ajustes”</w:t>
      </w:r>
      <w:r w:rsidRPr="0087667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6671">
        <w:rPr>
          <w:rFonts w:ascii="Arial" w:hAnsi="Arial" w:cs="Arial"/>
          <w:color w:val="000000"/>
          <w:sz w:val="24"/>
          <w:szCs w:val="24"/>
        </w:rPr>
        <w:t>Las opciones de configuración se agrupan en varios bloques:</w:t>
      </w:r>
    </w:p>
    <w:p w:rsidR="00876671" w:rsidRPr="00876671" w:rsidRDefault="00876671" w:rsidP="0087667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General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,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Descripción,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Formato de curso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,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Apariencia, Archivos y subida, Rastreo de finalización, Acceso de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invitados, Grupos y Renombrar rol</w:t>
      </w:r>
      <w:r w:rsidRPr="00876671">
        <w:rPr>
          <w:rFonts w:ascii="Arial" w:hAnsi="Arial" w:cs="Arial"/>
          <w:color w:val="000000"/>
          <w:sz w:val="24"/>
          <w:szCs w:val="24"/>
        </w:rPr>
        <w:t>.</w:t>
      </w:r>
    </w:p>
    <w:p w:rsidR="00876671" w:rsidRPr="00876671" w:rsidRDefault="00876671">
      <w:pPr>
        <w:rPr>
          <w:b/>
          <w:sz w:val="28"/>
          <w:szCs w:val="28"/>
        </w:rPr>
      </w:pPr>
      <w:r w:rsidRPr="00876671">
        <w:rPr>
          <w:b/>
          <w:sz w:val="28"/>
          <w:szCs w:val="28"/>
        </w:rPr>
        <w:t>RASTREO DE FINALIZACIÓN</w:t>
      </w:r>
    </w:p>
    <w:p w:rsidR="00876671" w:rsidRPr="00876671" w:rsidRDefault="00876671" w:rsidP="00876671">
      <w:pPr>
        <w:rPr>
          <w:rFonts w:ascii="Arial" w:hAnsi="Arial" w:cs="Arial"/>
          <w:color w:val="000000" w:themeColor="text1"/>
          <w:sz w:val="24"/>
          <w:szCs w:val="24"/>
        </w:rPr>
      </w:pPr>
      <w:r w:rsidRPr="00876671">
        <w:rPr>
          <w:rFonts w:ascii="Arial" w:hAnsi="Arial" w:cs="Arial"/>
          <w:color w:val="000000" w:themeColor="text1"/>
          <w:sz w:val="24"/>
          <w:szCs w:val="24"/>
        </w:rPr>
        <w:t>Permite establecer condiciones que definen cuándo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se considera que un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estudiante ha completado el curso. Se configura desde la opción </w:t>
      </w:r>
      <w:r w:rsidRPr="0087667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Finalización de curso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necesita que en los 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 xml:space="preserve">ajustes del curso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se habilite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la opción del </w:t>
      </w:r>
      <w:r w:rsidRPr="00876671">
        <w:rPr>
          <w:rFonts w:ascii="Arial" w:hAnsi="Arial" w:cs="Arial"/>
          <w:bCs/>
          <w:iCs/>
          <w:color w:val="000000" w:themeColor="text1"/>
          <w:sz w:val="24"/>
          <w:szCs w:val="24"/>
        </w:rPr>
        <w:t>Rastreo de finalización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>.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br/>
        <w:t xml:space="preserve">1. En 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 xml:space="preserve">Administración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sym w:font="Wingdings" w:char="F0E0"/>
      </w: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 xml:space="preserve">Administración del curso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sym w:font="Wingdings" w:char="F0E0"/>
      </w: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 xml:space="preserve">Editar ajustes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sym w:font="Wingdings" w:char="F0E0"/>
      </w: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>Rastreo de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br/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>finalización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>, debe seleccionarse “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 xml:space="preserve">si” 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>en el desplegable “</w:t>
      </w:r>
      <w:r w:rsidRPr="00876671">
        <w:rPr>
          <w:rFonts w:ascii="Arial" w:hAnsi="Arial" w:cs="Arial"/>
          <w:bCs/>
          <w:iCs/>
          <w:color w:val="000000" w:themeColor="text1"/>
          <w:sz w:val="24"/>
          <w:szCs w:val="24"/>
        </w:rPr>
        <w:t>Habilitar rastreo del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br/>
      </w:r>
      <w:r w:rsidRPr="00876671">
        <w:rPr>
          <w:rFonts w:ascii="Arial" w:hAnsi="Arial" w:cs="Arial"/>
          <w:bCs/>
          <w:iCs/>
          <w:color w:val="000000" w:themeColor="text1"/>
          <w:sz w:val="24"/>
          <w:szCs w:val="24"/>
        </w:rPr>
        <w:t>grado de finalización”.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br/>
        <w:t xml:space="preserve">2. Pulsar en </w:t>
      </w:r>
      <w:r w:rsidRPr="00876671">
        <w:rPr>
          <w:rFonts w:ascii="Arial" w:hAnsi="Arial" w:cs="Arial"/>
          <w:bCs/>
          <w:iCs/>
          <w:color w:val="000000" w:themeColor="text1"/>
          <w:sz w:val="24"/>
          <w:szCs w:val="24"/>
        </w:rPr>
        <w:t>“Guardar los cambios”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 xml:space="preserve">ACTIVIDAD DE LOS ESTUDIANTES </w:t>
      </w:r>
    </w:p>
    <w:p w:rsidR="00876671" w:rsidRDefault="00876671" w:rsidP="0087667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>Proporciona al profesor la posibilidad de llevar un seguimiento completo de la</w:t>
      </w:r>
      <w:r w:rsidRPr="00876671">
        <w:rPr>
          <w:rFonts w:ascii="Arial" w:hAnsi="Arial" w:cs="Arial"/>
          <w:color w:val="000000"/>
          <w:sz w:val="24"/>
          <w:szCs w:val="24"/>
        </w:rPr>
        <w:br/>
        <w:t>actividad del estudiante en el curso. Se accede a esta</w:t>
      </w:r>
      <w:r>
        <w:rPr>
          <w:rFonts w:ascii="Arial" w:hAnsi="Arial" w:cs="Arial"/>
          <w:color w:val="000000"/>
          <w:sz w:val="24"/>
          <w:szCs w:val="24"/>
        </w:rPr>
        <w:t xml:space="preserve"> información desde: la lista de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Participantes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, los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Informes de actividad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de un usuario y los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Informes </w:t>
      </w:r>
      <w:r w:rsidRPr="00876671">
        <w:rPr>
          <w:rFonts w:ascii="Arial" w:hAnsi="Arial" w:cs="Arial"/>
          <w:color w:val="000000"/>
          <w:sz w:val="24"/>
          <w:szCs w:val="24"/>
        </w:rPr>
        <w:t>del curso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876671" w:rsidRPr="003A7334" w:rsidRDefault="00876671" w:rsidP="00876671">
      <w:pPr>
        <w:tabs>
          <w:tab w:val="left" w:pos="1575"/>
        </w:tabs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>GESTIÓN DE CALIFICACIONES</w:t>
      </w:r>
    </w:p>
    <w:p w:rsidR="00876671" w:rsidRDefault="00876671" w:rsidP="00876671">
      <w:pPr>
        <w:tabs>
          <w:tab w:val="left" w:pos="157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Muestra en el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Libro de calificaciones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las puntuaciones que los estudiantes obtienen en las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Actividades </w:t>
      </w:r>
      <w:r w:rsidRPr="00876671">
        <w:rPr>
          <w:rFonts w:ascii="Arial" w:hAnsi="Arial" w:cs="Arial"/>
          <w:color w:val="000000"/>
          <w:sz w:val="24"/>
          <w:szCs w:val="24"/>
        </w:rPr>
        <w:t>de la asign</w:t>
      </w:r>
      <w:r>
        <w:rPr>
          <w:rFonts w:ascii="Arial" w:hAnsi="Arial" w:cs="Arial"/>
          <w:color w:val="000000"/>
          <w:sz w:val="24"/>
          <w:szCs w:val="24"/>
        </w:rPr>
        <w:t xml:space="preserve">atura. Se accede pulsando sobre 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>“</w:t>
      </w:r>
      <w:r w:rsidRPr="00876671">
        <w:rPr>
          <w:rFonts w:ascii="Arial" w:hAnsi="Arial" w:cs="Arial"/>
          <w:bCs/>
          <w:iCs/>
          <w:color w:val="000000"/>
          <w:sz w:val="24"/>
          <w:szCs w:val="24"/>
        </w:rPr>
        <w:t xml:space="preserve">Calificaciones”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en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Administración del curso,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dentro de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Pr="00876671">
        <w:rPr>
          <w:rFonts w:ascii="Arial" w:hAnsi="Arial" w:cs="Arial"/>
          <w:color w:val="000000"/>
          <w:sz w:val="24"/>
          <w:szCs w:val="24"/>
        </w:rPr>
        <w:t>.</w:t>
      </w:r>
    </w:p>
    <w:p w:rsidR="00876671" w:rsidRDefault="00876671" w:rsidP="00876671">
      <w:pPr>
        <w:tabs>
          <w:tab w:val="left" w:pos="1575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El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Libro de calificaciones </w:t>
      </w:r>
      <w:r w:rsidRPr="00876671">
        <w:rPr>
          <w:rFonts w:ascii="Arial" w:hAnsi="Arial" w:cs="Arial"/>
          <w:color w:val="000000"/>
          <w:sz w:val="24"/>
          <w:szCs w:val="24"/>
        </w:rPr>
        <w:t>puede ser personalizado y modificado por el profesor. Se</w:t>
      </w:r>
      <w:r w:rsidRPr="00876671">
        <w:rPr>
          <w:rFonts w:ascii="Arial" w:hAnsi="Arial" w:cs="Arial"/>
          <w:color w:val="000000"/>
          <w:sz w:val="24"/>
          <w:szCs w:val="24"/>
        </w:rPr>
        <w:br/>
        <w:t xml:space="preserve">puede 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>“</w:t>
      </w:r>
      <w:r w:rsidRPr="00876671">
        <w:rPr>
          <w:rFonts w:ascii="Arial" w:hAnsi="Arial" w:cs="Arial"/>
          <w:bCs/>
          <w:iCs/>
          <w:color w:val="000000"/>
          <w:sz w:val="24"/>
          <w:szCs w:val="24"/>
        </w:rPr>
        <w:t xml:space="preserve">Activar edición” </w:t>
      </w:r>
      <w:r w:rsidRPr="00876671">
        <w:rPr>
          <w:rFonts w:ascii="Arial" w:hAnsi="Arial" w:cs="Arial"/>
          <w:color w:val="000000"/>
          <w:sz w:val="24"/>
          <w:szCs w:val="24"/>
        </w:rPr>
        <w:t>en la parte superior derecha y de este modo, realizar</w:t>
      </w:r>
      <w:r w:rsidRPr="00876671">
        <w:rPr>
          <w:rFonts w:ascii="Arial" w:hAnsi="Arial" w:cs="Arial"/>
          <w:color w:val="000000"/>
          <w:sz w:val="24"/>
          <w:szCs w:val="24"/>
        </w:rPr>
        <w:br/>
        <w:t>cualquier cambio.</w:t>
      </w:r>
    </w:p>
    <w:p w:rsidR="00876671" w:rsidRPr="003A7334" w:rsidRDefault="00876671" w:rsidP="00876671">
      <w:pPr>
        <w:tabs>
          <w:tab w:val="left" w:pos="1575"/>
        </w:tabs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3A7334">
        <w:rPr>
          <w:rFonts w:ascii="Arial" w:hAnsi="Arial" w:cs="Arial"/>
          <w:b/>
          <w:color w:val="000000"/>
          <w:sz w:val="28"/>
          <w:szCs w:val="28"/>
        </w:rPr>
        <w:t>Categorías</w:t>
      </w:r>
    </w:p>
    <w:p w:rsidR="00876671" w:rsidRPr="00876671" w:rsidRDefault="00876671" w:rsidP="00876671">
      <w:pPr>
        <w:tabs>
          <w:tab w:val="left" w:pos="1575"/>
        </w:tabs>
        <w:rPr>
          <w:rFonts w:ascii="Arial" w:hAnsi="Arial" w:cs="Arial"/>
          <w:b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Permite la creación para cada curso de diferentes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Categorías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de calificación, de manera que se pueda asignar cada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Actividad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a una de éstas. Para ver la utilidad que pueden tener las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Categorías </w:t>
      </w:r>
      <w:r w:rsidRPr="00876671">
        <w:rPr>
          <w:rFonts w:ascii="Arial" w:hAnsi="Arial" w:cs="Arial"/>
          <w:color w:val="000000"/>
          <w:sz w:val="24"/>
          <w:szCs w:val="24"/>
        </w:rPr>
        <w:t>de calificación.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 xml:space="preserve">RESULTADOS </w:t>
      </w:r>
    </w:p>
    <w:p w:rsidR="00876671" w:rsidRPr="00876671" w:rsidRDefault="00876671" w:rsidP="00876671">
      <w:pPr>
        <w:jc w:val="both"/>
        <w:rPr>
          <w:rFonts w:ascii="Arial" w:hAnsi="Arial" w:cs="Arial"/>
          <w:b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Permiten calificar o evaluar competencias o habilidades trasversales que tiene asociadas una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actividad, se crean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desde el bloque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, en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 xml:space="preserve">Administración del curso.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También puede accederse desde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Calificaciones</w:t>
      </w:r>
      <w:r w:rsidRPr="00876671">
        <w:rPr>
          <w:rFonts w:ascii="Arial" w:hAnsi="Arial" w:cs="Arial"/>
          <w:color w:val="000000"/>
          <w:sz w:val="24"/>
          <w:szCs w:val="24"/>
        </w:rPr>
        <w:t>.</w:t>
      </w:r>
    </w:p>
    <w:p w:rsidR="00876671" w:rsidRDefault="00876671">
      <w:pPr>
        <w:rPr>
          <w:b/>
        </w:rPr>
      </w:pPr>
    </w:p>
    <w:p w:rsidR="00876671" w:rsidRDefault="00876671">
      <w:pPr>
        <w:rPr>
          <w:b/>
        </w:rPr>
      </w:pP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>BANCO DE PREGUNTAS</w:t>
      </w:r>
    </w:p>
    <w:p w:rsidR="00876671" w:rsidRDefault="00876671">
      <w:pPr>
        <w:rPr>
          <w:rFonts w:ascii="Arial" w:hAnsi="Arial" w:cs="Arial"/>
          <w:color w:val="000000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>Se utiliza para crear o editar preguntas que se organiz</w:t>
      </w:r>
      <w:r>
        <w:rPr>
          <w:rFonts w:ascii="Arial" w:hAnsi="Arial" w:cs="Arial"/>
          <w:color w:val="000000"/>
          <w:sz w:val="24"/>
          <w:szCs w:val="24"/>
        </w:rPr>
        <w:t xml:space="preserve">an en categorías para facilitar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su empleo en la asignatura. Estas preguntas se podrán incluir en cualquier </w:t>
      </w:r>
      <w:r>
        <w:rPr>
          <w:rFonts w:ascii="Arial" w:hAnsi="Arial" w:cs="Arial"/>
          <w:color w:val="000000"/>
          <w:sz w:val="24"/>
          <w:szCs w:val="24"/>
        </w:rPr>
        <w:t>cuestionario del curso, se crean desde:</w:t>
      </w:r>
    </w:p>
    <w:p w:rsidR="00876671" w:rsidRPr="00876671" w:rsidRDefault="00876671">
      <w:pPr>
        <w:rPr>
          <w:rFonts w:ascii="Arial" w:hAnsi="Arial" w:cs="Arial"/>
          <w:sz w:val="24"/>
          <w:szCs w:val="24"/>
        </w:rPr>
      </w:pPr>
      <w:r w:rsidRPr="00876671">
        <w:rPr>
          <w:rFonts w:ascii="Arial" w:hAnsi="Arial" w:cs="Arial"/>
          <w:color w:val="000000"/>
          <w:sz w:val="24"/>
          <w:szCs w:val="24"/>
        </w:rPr>
        <w:t xml:space="preserve">1. En 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>“</w:t>
      </w:r>
      <w:r w:rsidRPr="00876671">
        <w:rPr>
          <w:rFonts w:ascii="Arial" w:hAnsi="Arial" w:cs="Arial"/>
          <w:bCs/>
          <w:iCs/>
          <w:color w:val="000000"/>
          <w:sz w:val="24"/>
          <w:szCs w:val="24"/>
        </w:rPr>
        <w:t>Administración del curso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 xml:space="preserve">”, </w:t>
      </w:r>
      <w:r w:rsidRPr="00876671">
        <w:rPr>
          <w:rFonts w:ascii="Arial" w:hAnsi="Arial" w:cs="Arial"/>
          <w:color w:val="000000"/>
          <w:sz w:val="24"/>
          <w:szCs w:val="24"/>
        </w:rPr>
        <w:t xml:space="preserve">desplegando 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>“Banco de preguntas”</w:t>
      </w:r>
      <w:r w:rsidRPr="00876671">
        <w:rPr>
          <w:rFonts w:ascii="Arial" w:hAnsi="Arial" w:cs="Arial"/>
          <w:color w:val="000000"/>
          <w:sz w:val="24"/>
          <w:szCs w:val="24"/>
        </w:rPr>
        <w:t>, pulsar sobre</w:t>
      </w:r>
      <w:r w:rsidRPr="00876671">
        <w:rPr>
          <w:rFonts w:ascii="Arial" w:hAnsi="Arial" w:cs="Arial"/>
          <w:color w:val="000000"/>
          <w:sz w:val="24"/>
          <w:szCs w:val="24"/>
        </w:rPr>
        <w:br/>
        <w:t xml:space="preserve">la opción </w:t>
      </w:r>
      <w:r w:rsidRPr="00876671">
        <w:rPr>
          <w:rFonts w:ascii="Arial" w:hAnsi="Arial" w:cs="Arial"/>
          <w:bCs/>
          <w:iCs/>
          <w:color w:val="000000"/>
          <w:sz w:val="24"/>
          <w:szCs w:val="24"/>
        </w:rPr>
        <w:t>“Categorías”</w:t>
      </w:r>
      <w:r w:rsidRPr="00876671">
        <w:rPr>
          <w:rFonts w:ascii="Arial" w:hAnsi="Arial" w:cs="Arial"/>
          <w:color w:val="000000"/>
          <w:sz w:val="24"/>
          <w:szCs w:val="24"/>
        </w:rPr>
        <w:t>.</w:t>
      </w:r>
      <w:r w:rsidRPr="00876671">
        <w:rPr>
          <w:rFonts w:ascii="Arial" w:hAnsi="Arial" w:cs="Arial"/>
          <w:color w:val="000000"/>
          <w:sz w:val="24"/>
          <w:szCs w:val="24"/>
        </w:rPr>
        <w:br/>
        <w:t xml:space="preserve">2. En la parte inferior de la pantalla aparece </w:t>
      </w:r>
      <w:r w:rsidRPr="00876671">
        <w:rPr>
          <w:rFonts w:ascii="Arial" w:hAnsi="Arial" w:cs="Arial"/>
          <w:bCs/>
          <w:color w:val="000000"/>
          <w:sz w:val="24"/>
          <w:szCs w:val="24"/>
        </w:rPr>
        <w:t xml:space="preserve">“Añadir categoría” </w:t>
      </w:r>
      <w:r w:rsidRPr="00876671">
        <w:rPr>
          <w:rFonts w:ascii="Arial" w:hAnsi="Arial" w:cs="Arial"/>
          <w:color w:val="000000"/>
          <w:sz w:val="24"/>
          <w:szCs w:val="24"/>
        </w:rPr>
        <w:t>que permite definir</w:t>
      </w:r>
      <w:r w:rsidRPr="00876671">
        <w:rPr>
          <w:rFonts w:ascii="Arial" w:hAnsi="Arial" w:cs="Arial"/>
          <w:color w:val="000000"/>
          <w:sz w:val="24"/>
          <w:szCs w:val="24"/>
        </w:rPr>
        <w:br/>
        <w:t xml:space="preserve">una nueva </w:t>
      </w:r>
      <w:r w:rsidRPr="00876671">
        <w:rPr>
          <w:rFonts w:ascii="Arial" w:hAnsi="Arial" w:cs="Arial"/>
          <w:iCs/>
          <w:color w:val="000000"/>
          <w:sz w:val="24"/>
          <w:szCs w:val="24"/>
        </w:rPr>
        <w:t>Categoría</w:t>
      </w:r>
      <w:r w:rsidRPr="00876671">
        <w:rPr>
          <w:rFonts w:ascii="Arial" w:hAnsi="Arial" w:cs="Arial"/>
          <w:color w:val="000000"/>
          <w:sz w:val="24"/>
          <w:szCs w:val="24"/>
        </w:rPr>
        <w:t>. Para ello se deberán rellenar los campos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>TRABAJAR CON GRUPOS</w:t>
      </w:r>
    </w:p>
    <w:p w:rsidR="00876671" w:rsidRDefault="00876671" w:rsidP="0087667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6671">
        <w:rPr>
          <w:rFonts w:ascii="Arial" w:hAnsi="Arial" w:cs="Arial"/>
          <w:color w:val="000000" w:themeColor="text1"/>
          <w:sz w:val="24"/>
          <w:szCs w:val="24"/>
        </w:rPr>
        <w:t xml:space="preserve">Permite al profesor organizar a los alumnos en grupos dentro del curso o en determinadas </w:t>
      </w:r>
      <w:r w:rsidRPr="00876671">
        <w:rPr>
          <w:rFonts w:ascii="Arial" w:hAnsi="Arial" w:cs="Arial"/>
          <w:iCs/>
          <w:color w:val="000000" w:themeColor="text1"/>
          <w:sz w:val="24"/>
          <w:szCs w:val="24"/>
        </w:rPr>
        <w:t>Actividades</w:t>
      </w:r>
      <w:r w:rsidRPr="00876671">
        <w:rPr>
          <w:rFonts w:ascii="Arial" w:hAnsi="Arial" w:cs="Arial"/>
          <w:color w:val="000000" w:themeColor="text1"/>
          <w:sz w:val="24"/>
          <w:szCs w:val="24"/>
        </w:rPr>
        <w:t>. Las que tienen los grupos habilitados permiten al profesor filtrar las contribuciones de los alumnos por grupo, permitiéndole consultar la participación o entregas de cada grupo por separado.</w:t>
      </w:r>
    </w:p>
    <w:p w:rsidR="00876671" w:rsidRPr="003A7334" w:rsidRDefault="00876671" w:rsidP="00876671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3A7334">
        <w:rPr>
          <w:rFonts w:ascii="Arial" w:hAnsi="Arial" w:cs="Arial"/>
          <w:b/>
          <w:color w:val="000000" w:themeColor="text1"/>
          <w:sz w:val="28"/>
          <w:szCs w:val="28"/>
        </w:rPr>
        <w:t>Agrupamiento</w:t>
      </w:r>
    </w:p>
    <w:p w:rsidR="00876671" w:rsidRPr="00D412A0" w:rsidRDefault="00D412A0" w:rsidP="00876671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>Permiten crear un conjun</w:t>
      </w:r>
      <w:r w:rsidR="00876671" w:rsidRPr="00D412A0"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z w:val="24"/>
          <w:szCs w:val="24"/>
        </w:rPr>
        <w:t xml:space="preserve"> de grupos pudiendo asignar una </w:t>
      </w:r>
      <w:r w:rsidR="00876671" w:rsidRPr="00D412A0">
        <w:rPr>
          <w:rFonts w:ascii="Arial" w:hAnsi="Arial" w:cs="Arial"/>
          <w:color w:val="000000"/>
          <w:sz w:val="24"/>
          <w:szCs w:val="24"/>
        </w:rPr>
        <w:t>actividad a ese conjunto de grupos.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>FILTROS</w:t>
      </w:r>
    </w:p>
    <w:p w:rsidR="00D412A0" w:rsidRDefault="00D412A0" w:rsidP="00D412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 xml:space="preserve">Revisan todo el texto que se incluye en </w:t>
      </w:r>
      <w:proofErr w:type="spellStart"/>
      <w:r w:rsidRPr="00D412A0">
        <w:rPr>
          <w:rFonts w:ascii="Arial" w:hAnsi="Arial" w:cs="Arial"/>
          <w:color w:val="000000"/>
          <w:sz w:val="24"/>
          <w:szCs w:val="24"/>
        </w:rPr>
        <w:t>Moodle</w:t>
      </w:r>
      <w:proofErr w:type="spellEnd"/>
      <w:r w:rsidRPr="00D412A0">
        <w:rPr>
          <w:rFonts w:ascii="Arial" w:hAnsi="Arial" w:cs="Arial"/>
          <w:color w:val="000000"/>
          <w:sz w:val="24"/>
          <w:szCs w:val="24"/>
        </w:rPr>
        <w:t xml:space="preserve"> y, en función de dicho texto, pueden realizar una transformación, convertirlo en un enlace o lo que le corresponda según el filtro.</w:t>
      </w:r>
    </w:p>
    <w:p w:rsidR="00D412A0" w:rsidRPr="00D412A0" w:rsidRDefault="00D412A0" w:rsidP="00D412A0">
      <w:pPr>
        <w:jc w:val="both"/>
        <w:rPr>
          <w:rFonts w:ascii="Arial" w:hAnsi="Arial" w:cs="Arial"/>
          <w:b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 xml:space="preserve">La gestión de los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 xml:space="preserve">Filtros 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se realiza desde el bloque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, en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>Administración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>del curso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, si se quiere configurar los que afectan a todo el curso, o en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>Administración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de la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 xml:space="preserve">actividad 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o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>recurso</w:t>
      </w:r>
      <w:r w:rsidRPr="00D412A0">
        <w:rPr>
          <w:rFonts w:ascii="Arial" w:hAnsi="Arial" w:cs="Arial"/>
          <w:color w:val="000000"/>
          <w:sz w:val="24"/>
          <w:szCs w:val="24"/>
        </w:rPr>
        <w:t>, si se quiere modificar la con</w:t>
      </w:r>
      <w:r>
        <w:rPr>
          <w:rFonts w:ascii="Arial" w:hAnsi="Arial" w:cs="Arial"/>
          <w:color w:val="000000"/>
          <w:sz w:val="24"/>
          <w:szCs w:val="24"/>
        </w:rPr>
        <w:t xml:space="preserve">figuración general sólo para un </w:t>
      </w:r>
      <w:r w:rsidRPr="00D412A0">
        <w:rPr>
          <w:rFonts w:ascii="Arial" w:hAnsi="Arial" w:cs="Arial"/>
          <w:color w:val="000000"/>
          <w:sz w:val="24"/>
          <w:szCs w:val="24"/>
        </w:rPr>
        <w:t>elemento.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>COPIAS DE SEGURIDAD</w:t>
      </w:r>
    </w:p>
    <w:p w:rsidR="00D412A0" w:rsidRPr="00D412A0" w:rsidRDefault="00D412A0" w:rsidP="00D412A0">
      <w:pPr>
        <w:jc w:val="both"/>
        <w:rPr>
          <w:rFonts w:ascii="Arial" w:hAnsi="Arial" w:cs="Arial"/>
          <w:b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 xml:space="preserve">Permite guardar todo el contenido y la actividad de los </w:t>
      </w:r>
      <w:r>
        <w:rPr>
          <w:rFonts w:ascii="Arial" w:hAnsi="Arial" w:cs="Arial"/>
          <w:color w:val="000000"/>
          <w:sz w:val="24"/>
          <w:szCs w:val="24"/>
        </w:rPr>
        <w:t>alumnos de un curso en un único archivo comprimido (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mbz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).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Posteriormente, con la opción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>Restaurar</w:t>
      </w:r>
      <w:r w:rsidRPr="00D412A0">
        <w:rPr>
          <w:rFonts w:ascii="Arial" w:hAnsi="Arial" w:cs="Arial"/>
          <w:color w:val="000000"/>
          <w:sz w:val="24"/>
          <w:szCs w:val="24"/>
        </w:rPr>
        <w:t>, todo o parte del contenido</w:t>
      </w:r>
      <w:r>
        <w:rPr>
          <w:rFonts w:ascii="Arial" w:hAnsi="Arial" w:cs="Arial"/>
          <w:color w:val="000000"/>
          <w:sz w:val="24"/>
          <w:szCs w:val="24"/>
        </w:rPr>
        <w:t xml:space="preserve"> de esta copia </w:t>
      </w:r>
      <w:r w:rsidRPr="00D412A0">
        <w:rPr>
          <w:rFonts w:ascii="Arial" w:hAnsi="Arial" w:cs="Arial"/>
          <w:color w:val="000000"/>
          <w:sz w:val="24"/>
          <w:szCs w:val="24"/>
        </w:rPr>
        <w:t>puede recuperarse sobre el mismo curso o sobre otros cursos en los que el usuario tenga permisos de profesor.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>REINICIO</w:t>
      </w:r>
    </w:p>
    <w:p w:rsidR="00D412A0" w:rsidRPr="00D412A0" w:rsidRDefault="00D412A0">
      <w:pPr>
        <w:rPr>
          <w:rFonts w:ascii="Arial" w:hAnsi="Arial" w:cs="Arial"/>
          <w:color w:val="000000"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>Permite al profesor, al acabar un curso, eliminar a los estudiantes, sus datos y sus acciones, como mensajes en los foros o las tareas enviadas, sin eliminar el trabajo</w:t>
      </w:r>
      <w:r w:rsidRPr="00D412A0">
        <w:rPr>
          <w:rFonts w:ascii="Arial" w:hAnsi="Arial" w:cs="Arial"/>
          <w:color w:val="000000"/>
          <w:sz w:val="24"/>
          <w:szCs w:val="24"/>
        </w:rPr>
        <w:br/>
        <w:t>del profesor, dejándolo listo para el inicio del curso siguiente.</w:t>
      </w:r>
    </w:p>
    <w:p w:rsidR="00D412A0" w:rsidRPr="00D412A0" w:rsidRDefault="00D412A0">
      <w:pPr>
        <w:rPr>
          <w:rFonts w:ascii="Arial" w:hAnsi="Arial" w:cs="Arial"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lastRenderedPageBreak/>
        <w:t xml:space="preserve">Al acceder a </w:t>
      </w:r>
      <w:r w:rsidRPr="00D412A0">
        <w:rPr>
          <w:rFonts w:ascii="Arial" w:hAnsi="Arial" w:cs="Arial"/>
          <w:bCs/>
          <w:iCs/>
          <w:color w:val="000000"/>
          <w:sz w:val="24"/>
          <w:szCs w:val="24"/>
        </w:rPr>
        <w:t xml:space="preserve">“Reiniciar” </w:t>
      </w:r>
      <w:r w:rsidRPr="00D412A0">
        <w:rPr>
          <w:rFonts w:ascii="Arial" w:hAnsi="Arial" w:cs="Arial"/>
          <w:color w:val="000000"/>
          <w:sz w:val="24"/>
          <w:szCs w:val="24"/>
        </w:rPr>
        <w:t>se muestran de forma general todos los elementos que</w:t>
      </w:r>
      <w:r w:rsidRPr="00D412A0">
        <w:rPr>
          <w:rFonts w:ascii="Arial" w:hAnsi="Arial" w:cs="Arial"/>
          <w:color w:val="000000"/>
          <w:sz w:val="24"/>
          <w:szCs w:val="24"/>
        </w:rPr>
        <w:br/>
        <w:t>pueden reiniciarse. Si se desea realizar un reinicio estándar, con la opciones más</w:t>
      </w:r>
      <w:r w:rsidRPr="00D412A0">
        <w:rPr>
          <w:rFonts w:ascii="Arial" w:hAnsi="Arial" w:cs="Arial"/>
          <w:color w:val="000000"/>
          <w:sz w:val="24"/>
          <w:szCs w:val="24"/>
        </w:rPr>
        <w:br/>
        <w:t xml:space="preserve">habituales para dejar un curso preparado, puede pulsarse el botón </w:t>
      </w:r>
      <w:r w:rsidRPr="00D412A0">
        <w:rPr>
          <w:rFonts w:ascii="Arial" w:hAnsi="Arial" w:cs="Arial"/>
          <w:bCs/>
          <w:iCs/>
          <w:color w:val="000000"/>
          <w:sz w:val="24"/>
          <w:szCs w:val="24"/>
        </w:rPr>
        <w:t>“Seleccionar por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D412A0">
        <w:rPr>
          <w:rFonts w:ascii="Arial" w:hAnsi="Arial" w:cs="Arial"/>
          <w:bCs/>
          <w:iCs/>
          <w:color w:val="000000"/>
          <w:sz w:val="24"/>
          <w:szCs w:val="24"/>
        </w:rPr>
        <w:t>defecto”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, situado al final de la página y a continuación pulsar </w:t>
      </w:r>
      <w:r w:rsidRPr="00D412A0">
        <w:rPr>
          <w:rFonts w:ascii="Arial" w:hAnsi="Arial" w:cs="Arial"/>
          <w:bCs/>
          <w:iCs/>
          <w:color w:val="000000"/>
          <w:sz w:val="24"/>
          <w:szCs w:val="24"/>
        </w:rPr>
        <w:t>“Reiniciar curso”</w:t>
      </w:r>
      <w:r w:rsidRPr="00D412A0">
        <w:rPr>
          <w:rFonts w:ascii="Arial" w:hAnsi="Arial" w:cs="Arial"/>
          <w:color w:val="000000"/>
          <w:sz w:val="24"/>
          <w:szCs w:val="24"/>
        </w:rPr>
        <w:t>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 xml:space="preserve">BLOQUE </w:t>
      </w:r>
    </w:p>
    <w:p w:rsidR="00D412A0" w:rsidRPr="00D412A0" w:rsidRDefault="00D412A0" w:rsidP="00D412A0">
      <w:pPr>
        <w:jc w:val="both"/>
        <w:rPr>
          <w:rFonts w:ascii="Arial" w:hAnsi="Arial" w:cs="Arial"/>
          <w:b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>Aportan herramientas para el desarrollo del curso. Aparecen a izquierda</w:t>
      </w:r>
      <w:r w:rsidRPr="00D412A0">
        <w:rPr>
          <w:rFonts w:ascii="Arial" w:hAnsi="Arial" w:cs="Arial"/>
          <w:color w:val="000000"/>
          <w:sz w:val="24"/>
          <w:szCs w:val="24"/>
        </w:rPr>
        <w:br/>
        <w:t>y derecha de la pantalla y permiten al profesor personalizar en cierta</w:t>
      </w:r>
      <w:r>
        <w:rPr>
          <w:rFonts w:ascii="Arial" w:hAnsi="Arial" w:cs="Arial"/>
          <w:color w:val="000000"/>
          <w:sz w:val="24"/>
          <w:szCs w:val="24"/>
        </w:rPr>
        <w:t xml:space="preserve"> medida el</w:t>
      </w:r>
      <w:r>
        <w:rPr>
          <w:rFonts w:ascii="Arial" w:hAnsi="Arial" w:cs="Arial"/>
          <w:color w:val="000000"/>
          <w:sz w:val="24"/>
          <w:szCs w:val="24"/>
        </w:rPr>
        <w:br/>
        <w:t xml:space="preserve">aspecto del entorno. </w:t>
      </w:r>
      <w:r w:rsidRPr="00D412A0">
        <w:rPr>
          <w:rFonts w:ascii="Arial" w:hAnsi="Arial" w:cs="Arial"/>
          <w:color w:val="000000"/>
          <w:sz w:val="24"/>
          <w:szCs w:val="24"/>
        </w:rPr>
        <w:t xml:space="preserve">Todos los </w:t>
      </w:r>
      <w:r w:rsidRPr="00D412A0">
        <w:rPr>
          <w:rFonts w:ascii="Arial" w:hAnsi="Arial" w:cs="Arial"/>
          <w:iCs/>
          <w:color w:val="000000"/>
          <w:sz w:val="24"/>
          <w:szCs w:val="24"/>
        </w:rPr>
        <w:t xml:space="preserve">Bloques </w:t>
      </w:r>
      <w:r w:rsidRPr="00D412A0">
        <w:rPr>
          <w:rFonts w:ascii="Arial" w:hAnsi="Arial" w:cs="Arial"/>
          <w:color w:val="000000"/>
          <w:sz w:val="24"/>
          <w:szCs w:val="24"/>
        </w:rPr>
        <w:t>disponen del icono que permite a</w:t>
      </w:r>
      <w:r>
        <w:rPr>
          <w:rFonts w:ascii="Arial" w:hAnsi="Arial" w:cs="Arial"/>
          <w:color w:val="000000"/>
          <w:sz w:val="24"/>
          <w:szCs w:val="24"/>
        </w:rPr>
        <w:t xml:space="preserve">coplarlos al borde izquierdo de </w:t>
      </w:r>
      <w:r w:rsidRPr="00D412A0">
        <w:rPr>
          <w:rFonts w:ascii="Arial" w:hAnsi="Arial" w:cs="Arial"/>
          <w:color w:val="000000"/>
          <w:sz w:val="24"/>
          <w:szCs w:val="24"/>
        </w:rPr>
        <w:t>la pantalla. Desde ahí, puede desplegarse o volver a posicionarse en donde estaba.</w:t>
      </w:r>
    </w:p>
    <w:p w:rsidR="00876671" w:rsidRPr="003A7334" w:rsidRDefault="00876671">
      <w:pPr>
        <w:rPr>
          <w:b/>
          <w:sz w:val="28"/>
          <w:szCs w:val="28"/>
        </w:rPr>
      </w:pPr>
      <w:r w:rsidRPr="003A7334">
        <w:rPr>
          <w:b/>
          <w:sz w:val="28"/>
          <w:szCs w:val="28"/>
        </w:rPr>
        <w:t xml:space="preserve">INSIGNIAS </w:t>
      </w:r>
    </w:p>
    <w:p w:rsidR="00D412A0" w:rsidRPr="00D412A0" w:rsidRDefault="00D412A0" w:rsidP="00D412A0">
      <w:pPr>
        <w:jc w:val="both"/>
        <w:rPr>
          <w:rFonts w:ascii="Arial" w:hAnsi="Arial" w:cs="Arial"/>
          <w:b/>
          <w:sz w:val="24"/>
          <w:szCs w:val="24"/>
        </w:rPr>
      </w:pPr>
      <w:r w:rsidRPr="00D412A0">
        <w:rPr>
          <w:rFonts w:ascii="Arial" w:hAnsi="Arial" w:cs="Arial"/>
          <w:color w:val="000000"/>
          <w:sz w:val="24"/>
          <w:szCs w:val="24"/>
        </w:rPr>
        <w:t>Son premios o medallas que se otorgan a los estudiantes al cumplir una serie de logros o condiciones relacionadas con su actividad en la asignatura.</w:t>
      </w:r>
      <w:r w:rsidRPr="00D412A0">
        <w:rPr>
          <w:rFonts w:ascii="Arial" w:hAnsi="Arial" w:cs="Arial"/>
          <w:color w:val="000000"/>
          <w:sz w:val="24"/>
          <w:szCs w:val="24"/>
        </w:rPr>
        <w:br/>
        <w:t>Se pueden utilizar como elemento motivador hacia el estudiante reconociendo su trabajo y su participación. Su uso está dentro de metodologías del aprendizaje</w:t>
      </w:r>
      <w:r w:rsidRPr="00D412A0">
        <w:rPr>
          <w:rFonts w:ascii="Arial" w:hAnsi="Arial" w:cs="Arial"/>
          <w:color w:val="000000"/>
          <w:sz w:val="24"/>
          <w:szCs w:val="24"/>
        </w:rPr>
        <w:br/>
        <w:t xml:space="preserve">conocidas como </w:t>
      </w:r>
      <w:proofErr w:type="spellStart"/>
      <w:r w:rsidRPr="00D412A0">
        <w:rPr>
          <w:rFonts w:ascii="Arial" w:hAnsi="Arial" w:cs="Arial"/>
          <w:color w:val="000000"/>
          <w:sz w:val="24"/>
          <w:szCs w:val="24"/>
        </w:rPr>
        <w:t>gamificación</w:t>
      </w:r>
      <w:proofErr w:type="spellEnd"/>
      <w:r w:rsidRPr="00D412A0">
        <w:rPr>
          <w:rFonts w:ascii="Arial" w:hAnsi="Arial" w:cs="Arial"/>
          <w:color w:val="000000"/>
          <w:sz w:val="24"/>
          <w:szCs w:val="24"/>
        </w:rPr>
        <w:t>, que buscan la implicación del estudiante en su</w:t>
      </w:r>
      <w:r w:rsidRPr="00D412A0">
        <w:rPr>
          <w:rFonts w:ascii="Arial" w:hAnsi="Arial" w:cs="Arial"/>
          <w:color w:val="000000"/>
          <w:sz w:val="24"/>
          <w:szCs w:val="24"/>
        </w:rPr>
        <w:br/>
        <w:t>aprendizaje utilizando estrategias similares a las que se desarrollan en los juegos.</w:t>
      </w:r>
    </w:p>
    <w:p w:rsidR="00876671" w:rsidRPr="00876671" w:rsidRDefault="00876671">
      <w:pPr>
        <w:rPr>
          <w:b/>
        </w:rPr>
      </w:pPr>
    </w:p>
    <w:sectPr w:rsidR="00876671" w:rsidRPr="008766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671"/>
    <w:rsid w:val="001455F8"/>
    <w:rsid w:val="00235DB6"/>
    <w:rsid w:val="003A7334"/>
    <w:rsid w:val="00876671"/>
    <w:rsid w:val="00A54330"/>
    <w:rsid w:val="00D4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DC376-0A33-4FE6-BF89-224D1123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819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2015-10-24T22:55:00Z</dcterms:created>
  <dcterms:modified xsi:type="dcterms:W3CDTF">2015-10-25T00:07:00Z</dcterms:modified>
</cp:coreProperties>
</file>