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62E48"/>
  <w:body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Universidad Autónoma De Tlaxcala</w:t>
      </w:r>
    </w:p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Facultad En Ciencias De La Educación</w:t>
      </w:r>
    </w:p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Licenciatura De Ciencias De La Educación</w:t>
      </w:r>
    </w:p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</w:p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Alumna: María Luisa Flores Roldan</w:t>
      </w:r>
    </w:p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>Profesor: José Luis Villegas Valle</w:t>
      </w:r>
    </w:p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</w:p>
    <w:p w:rsidR="00CD0074" w:rsidRPr="003A3A27" w:rsidRDefault="00CD0074" w:rsidP="00CD0074">
      <w:pPr>
        <w:jc w:val="center"/>
        <w:rPr>
          <w:rFonts w:ascii="Arial" w:hAnsi="Arial" w:cs="Arial"/>
          <w:sz w:val="44"/>
        </w:rPr>
      </w:pPr>
      <w:r w:rsidRPr="003A3A27">
        <w:rPr>
          <w:rFonts w:ascii="Arial" w:hAnsi="Arial" w:cs="Arial"/>
          <w:sz w:val="44"/>
        </w:rPr>
        <w:t xml:space="preserve">Tema: </w:t>
      </w:r>
      <w:r w:rsidRPr="00CD0074">
        <w:rPr>
          <w:rFonts w:ascii="Arial" w:hAnsi="Arial" w:cs="Arial"/>
          <w:sz w:val="44"/>
        </w:rPr>
        <w:t>Gestión del curso</w:t>
      </w:r>
    </w:p>
    <w:p w:rsidR="00CD0074" w:rsidRPr="00544365" w:rsidRDefault="00CD0074" w:rsidP="00CD0074">
      <w:pPr>
        <w:rPr>
          <w:rFonts w:ascii="Arial" w:hAnsi="Arial" w:cs="Arial"/>
          <w:sz w:val="24"/>
        </w:rPr>
      </w:pPr>
    </w:p>
    <w:p w:rsidR="005215F6" w:rsidRDefault="005215F6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</w:t>
      </w: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CD0074" w:rsidRPr="00CD0074" w:rsidRDefault="00CD0074">
      <w:pPr>
        <w:rPr>
          <w:rFonts w:ascii="Arial" w:hAnsi="Arial" w:cs="Arial"/>
          <w:sz w:val="44"/>
        </w:rPr>
      </w:pPr>
      <w:r w:rsidRPr="00CD0074">
        <w:rPr>
          <w:rFonts w:ascii="Arial" w:hAnsi="Arial" w:cs="Arial"/>
          <w:sz w:val="44"/>
        </w:rPr>
        <w:t xml:space="preserve">Grado: 5* semestre                                               Grupo: 311 </w:t>
      </w: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CD0074" w:rsidRDefault="00CD0074">
      <w:pPr>
        <w:rPr>
          <w:rFonts w:ascii="Arial" w:hAnsi="Arial" w:cs="Arial"/>
          <w:sz w:val="24"/>
        </w:rPr>
      </w:pPr>
    </w:p>
    <w:p w:rsidR="000F2DB9" w:rsidRPr="000F2DB9" w:rsidRDefault="006A391C" w:rsidP="000F2D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4"/>
        </w:rPr>
      </w:pPr>
      <w:r w:rsidRPr="000F2DB9">
        <w:rPr>
          <w:rFonts w:ascii="Arial" w:hAnsi="Arial" w:cs="Arial"/>
          <w:iCs/>
          <w:sz w:val="24"/>
        </w:rPr>
        <w:lastRenderedPageBreak/>
        <w:t xml:space="preserve">En </w:t>
      </w:r>
      <w:r w:rsidR="000F2DB9" w:rsidRPr="000F2DB9">
        <w:rPr>
          <w:rFonts w:ascii="Arial" w:hAnsi="Arial" w:cs="Arial"/>
          <w:iCs/>
          <w:sz w:val="24"/>
        </w:rPr>
        <w:t>l</w:t>
      </w:r>
      <w:r w:rsidR="0034114F" w:rsidRPr="000F2DB9">
        <w:rPr>
          <w:rFonts w:ascii="Arial" w:hAnsi="Arial" w:cs="Arial"/>
          <w:iCs/>
          <w:sz w:val="24"/>
        </w:rPr>
        <w:t xml:space="preserve">a configuración general de un curso se realiza desde el bloque </w:t>
      </w:r>
      <w:r w:rsidR="000F2DB9" w:rsidRPr="000F2DB9">
        <w:rPr>
          <w:rFonts w:ascii="Arial" w:hAnsi="Arial" w:cs="Arial"/>
          <w:iCs/>
          <w:sz w:val="24"/>
        </w:rPr>
        <w:t>a</w:t>
      </w:r>
      <w:r w:rsidR="0034114F" w:rsidRPr="000F2DB9">
        <w:rPr>
          <w:rFonts w:ascii="Arial" w:hAnsi="Arial" w:cs="Arial"/>
          <w:iCs/>
          <w:sz w:val="24"/>
        </w:rPr>
        <w:t>dministración, en</w:t>
      </w:r>
      <w:r w:rsidR="000F2DB9" w:rsidRPr="000F2DB9">
        <w:rPr>
          <w:rFonts w:ascii="Arial" w:hAnsi="Arial" w:cs="Arial"/>
          <w:iCs/>
          <w:sz w:val="24"/>
        </w:rPr>
        <w:t xml:space="preserve"> </w:t>
      </w:r>
      <w:r w:rsidR="0034114F" w:rsidRPr="000F2DB9">
        <w:rPr>
          <w:rFonts w:ascii="Arial" w:hAnsi="Arial" w:cs="Arial"/>
          <w:iCs/>
          <w:sz w:val="24"/>
        </w:rPr>
        <w:t>“Administración del curso”, en “Editar ajustes</w:t>
      </w:r>
      <w:r w:rsidR="0034114F" w:rsidRPr="000F2DB9">
        <w:rPr>
          <w:rFonts w:ascii="Arial" w:hAnsi="Arial" w:cs="Arial"/>
          <w:iCs/>
          <w:sz w:val="24"/>
        </w:rPr>
        <w:t xml:space="preserve">. </w:t>
      </w:r>
      <w:r w:rsidR="0034114F" w:rsidRPr="000F2DB9">
        <w:rPr>
          <w:rFonts w:ascii="Arial" w:hAnsi="Arial" w:cs="Arial"/>
          <w:iCs/>
          <w:sz w:val="24"/>
        </w:rPr>
        <w:t xml:space="preserve">Las opciones de configuración se agrupan en varios bloques: </w:t>
      </w:r>
      <w:r w:rsidR="000F2DB9" w:rsidRPr="000F2DB9">
        <w:rPr>
          <w:rFonts w:ascii="Arial" w:hAnsi="Arial" w:cs="Arial"/>
          <w:iCs/>
          <w:sz w:val="24"/>
        </w:rPr>
        <w:t>general, descripción, formato de curso, apariencia, archivos y subida, rastreo de finalización, acceso de invitados, grupos y renombrar rol</w:t>
      </w:r>
      <w:r w:rsidR="0034114F" w:rsidRPr="000F2DB9">
        <w:rPr>
          <w:rFonts w:ascii="Arial" w:hAnsi="Arial" w:cs="Arial"/>
          <w:iCs/>
          <w:sz w:val="24"/>
        </w:rPr>
        <w:t>. Algunas opciones pueden estar bloqueadas por el</w:t>
      </w:r>
      <w:r w:rsidR="000F2DB9" w:rsidRPr="000F2DB9">
        <w:rPr>
          <w:rFonts w:ascii="Arial" w:hAnsi="Arial" w:cs="Arial"/>
          <w:iCs/>
          <w:sz w:val="24"/>
        </w:rPr>
        <w:t xml:space="preserve"> </w:t>
      </w:r>
      <w:r w:rsidR="0034114F" w:rsidRPr="000F2DB9">
        <w:rPr>
          <w:rFonts w:ascii="Arial" w:hAnsi="Arial" w:cs="Arial"/>
          <w:iCs/>
          <w:sz w:val="24"/>
        </w:rPr>
        <w:t>administrador de Moodle.</w:t>
      </w:r>
      <w:r w:rsidR="000F2DB9" w:rsidRPr="000F2DB9">
        <w:rPr>
          <w:rFonts w:ascii="Arial" w:hAnsi="Arial" w:cs="Arial"/>
          <w:iCs/>
          <w:sz w:val="24"/>
        </w:rPr>
        <w:t xml:space="preserve"> </w:t>
      </w:r>
    </w:p>
    <w:p w:rsidR="006A391C" w:rsidRPr="000F2DB9" w:rsidRDefault="0034114F" w:rsidP="000F2D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  <w:r w:rsidRPr="000F2DB9">
        <w:rPr>
          <w:rFonts w:ascii="Arial" w:hAnsi="Arial" w:cs="Arial"/>
          <w:iCs/>
          <w:sz w:val="24"/>
        </w:rPr>
        <w:t>Finalización del curso</w:t>
      </w:r>
      <w:r w:rsidRPr="000F2DB9">
        <w:rPr>
          <w:rFonts w:ascii="Arial" w:hAnsi="Arial" w:cs="Arial"/>
          <w:iCs/>
          <w:sz w:val="24"/>
        </w:rPr>
        <w:t xml:space="preserve"> </w:t>
      </w:r>
      <w:r w:rsidRPr="000F2DB9">
        <w:rPr>
          <w:rFonts w:ascii="Arial" w:hAnsi="Arial" w:cs="Arial"/>
          <w:iCs/>
          <w:sz w:val="24"/>
        </w:rPr>
        <w:t>Per</w:t>
      </w:r>
      <w:r w:rsidR="000F2DB9" w:rsidRPr="000F2DB9">
        <w:rPr>
          <w:rFonts w:ascii="Arial" w:hAnsi="Arial" w:cs="Arial"/>
          <w:iCs/>
          <w:sz w:val="24"/>
        </w:rPr>
        <w:t xml:space="preserve">mite establecer condiciones que </w:t>
      </w:r>
      <w:r w:rsidRPr="000F2DB9">
        <w:rPr>
          <w:rFonts w:ascii="Arial" w:hAnsi="Arial" w:cs="Arial"/>
          <w:iCs/>
          <w:sz w:val="24"/>
        </w:rPr>
        <w:t>definen cuándo se considera que un estudiante</w:t>
      </w:r>
      <w:r w:rsidR="000F2DB9" w:rsidRPr="000F2DB9">
        <w:rPr>
          <w:rFonts w:ascii="Arial" w:hAnsi="Arial" w:cs="Arial"/>
          <w:iCs/>
          <w:sz w:val="24"/>
        </w:rPr>
        <w:t xml:space="preserve"> </w:t>
      </w:r>
      <w:r w:rsidRPr="000F2DB9">
        <w:rPr>
          <w:rFonts w:ascii="Arial" w:hAnsi="Arial" w:cs="Arial"/>
          <w:iCs/>
          <w:sz w:val="24"/>
        </w:rPr>
        <w:t>ha completado el curso. Se</w:t>
      </w:r>
      <w:r w:rsidRPr="000F2DB9">
        <w:rPr>
          <w:rFonts w:ascii="Arial" w:hAnsi="Arial" w:cs="Arial"/>
          <w:sz w:val="24"/>
        </w:rPr>
        <w:t xml:space="preserve"> puede mostrar el prog</w:t>
      </w:r>
      <w:r w:rsidR="000F2DB9" w:rsidRPr="000F2DB9">
        <w:rPr>
          <w:rFonts w:ascii="Arial" w:hAnsi="Arial" w:cs="Arial"/>
          <w:sz w:val="24"/>
        </w:rPr>
        <w:t xml:space="preserve">reso del estudiante en el curso </w:t>
      </w:r>
      <w:r w:rsidRPr="000F2DB9">
        <w:rPr>
          <w:rFonts w:ascii="Arial" w:hAnsi="Arial" w:cs="Arial"/>
          <w:sz w:val="24"/>
        </w:rPr>
        <w:t>según unos criterios especificados. Las condicione</w:t>
      </w:r>
      <w:r w:rsidR="000F2DB9" w:rsidRPr="000F2DB9">
        <w:rPr>
          <w:rFonts w:ascii="Arial" w:hAnsi="Arial" w:cs="Arial"/>
          <w:sz w:val="24"/>
        </w:rPr>
        <w:t xml:space="preserve">s para considerar un curso como </w:t>
      </w:r>
      <w:r w:rsidRPr="000F2DB9">
        <w:rPr>
          <w:rFonts w:ascii="Arial" w:hAnsi="Arial" w:cs="Arial"/>
          <w:sz w:val="24"/>
        </w:rPr>
        <w:t>completado pueden ser de finalización de Actividades, alcanzar una calific</w:t>
      </w:r>
      <w:r w:rsidR="000F2DB9" w:rsidRPr="000F2DB9">
        <w:rPr>
          <w:rFonts w:ascii="Arial" w:hAnsi="Arial" w:cs="Arial"/>
          <w:sz w:val="24"/>
        </w:rPr>
        <w:t xml:space="preserve">ación, una </w:t>
      </w:r>
      <w:r w:rsidRPr="000F2DB9">
        <w:rPr>
          <w:rFonts w:ascii="Arial" w:hAnsi="Arial" w:cs="Arial"/>
          <w:sz w:val="24"/>
        </w:rPr>
        <w:t>fecha o ser indicado manualmente por el propio profesor</w:t>
      </w:r>
    </w:p>
    <w:p w:rsidR="0034114F" w:rsidRPr="000F2DB9" w:rsidRDefault="0034114F" w:rsidP="000F2D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</w:p>
    <w:p w:rsidR="000F2DB9" w:rsidRPr="000F2DB9" w:rsidRDefault="000F2DB9" w:rsidP="000F2D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</w:rPr>
      </w:pPr>
      <w:r w:rsidRPr="000F2DB9">
        <w:rPr>
          <w:rFonts w:ascii="Arial" w:hAnsi="Arial" w:cs="Arial"/>
          <w:sz w:val="24"/>
        </w:rPr>
        <w:t>Muestran</w:t>
      </w:r>
      <w:r w:rsidR="0034114F" w:rsidRPr="000F2DB9">
        <w:rPr>
          <w:rFonts w:ascii="Arial" w:hAnsi="Arial" w:cs="Arial"/>
          <w:sz w:val="24"/>
        </w:rPr>
        <w:t xml:space="preserve"> los </w:t>
      </w:r>
      <w:r w:rsidRPr="000F2DB9">
        <w:rPr>
          <w:rFonts w:ascii="Arial" w:hAnsi="Arial" w:cs="Arial"/>
          <w:iCs/>
          <w:sz w:val="24"/>
        </w:rPr>
        <w:t>p</w:t>
      </w:r>
      <w:r w:rsidR="0034114F" w:rsidRPr="000F2DB9">
        <w:rPr>
          <w:rFonts w:ascii="Arial" w:hAnsi="Arial" w:cs="Arial"/>
          <w:iCs/>
          <w:sz w:val="24"/>
        </w:rPr>
        <w:t xml:space="preserve">articipantes </w:t>
      </w:r>
      <w:r w:rsidR="0034114F" w:rsidRPr="000F2DB9">
        <w:rPr>
          <w:rFonts w:ascii="Arial" w:hAnsi="Arial" w:cs="Arial"/>
          <w:sz w:val="24"/>
        </w:rPr>
        <w:t xml:space="preserve">del curso al igual que el bloque </w:t>
      </w:r>
      <w:r w:rsidR="0034114F" w:rsidRPr="000F2DB9">
        <w:rPr>
          <w:rFonts w:ascii="Arial" w:hAnsi="Arial" w:cs="Arial"/>
          <w:iCs/>
          <w:sz w:val="24"/>
        </w:rPr>
        <w:t>Personas</w:t>
      </w:r>
      <w:r w:rsidRPr="000F2DB9">
        <w:rPr>
          <w:rFonts w:ascii="Arial" w:hAnsi="Arial" w:cs="Arial"/>
          <w:sz w:val="24"/>
        </w:rPr>
        <w:t xml:space="preserve">. De cada uno, el </w:t>
      </w:r>
      <w:r w:rsidR="0034114F" w:rsidRPr="000F2DB9">
        <w:rPr>
          <w:rFonts w:ascii="Arial" w:hAnsi="Arial" w:cs="Arial"/>
          <w:sz w:val="24"/>
        </w:rPr>
        <w:t>profesor puede encontrar información detallada sobre su actividad.</w:t>
      </w:r>
      <w:r w:rsidRPr="000F2DB9">
        <w:rPr>
          <w:rFonts w:ascii="Arial" w:hAnsi="Arial" w:cs="Arial"/>
          <w:sz w:val="24"/>
        </w:rPr>
        <w:t xml:space="preserve"> </w:t>
      </w:r>
      <w:r w:rsidR="0034114F" w:rsidRPr="000F2DB9">
        <w:rPr>
          <w:rFonts w:ascii="Arial" w:hAnsi="Arial" w:cs="Arial"/>
          <w:sz w:val="24"/>
        </w:rPr>
        <w:t xml:space="preserve">Moodle muestra en el </w:t>
      </w:r>
      <w:r w:rsidRPr="000F2DB9">
        <w:rPr>
          <w:rFonts w:ascii="Arial" w:hAnsi="Arial" w:cs="Arial"/>
          <w:iCs/>
          <w:sz w:val="24"/>
        </w:rPr>
        <w:t>l</w:t>
      </w:r>
      <w:r w:rsidR="0034114F" w:rsidRPr="000F2DB9">
        <w:rPr>
          <w:rFonts w:ascii="Arial" w:hAnsi="Arial" w:cs="Arial"/>
          <w:iCs/>
          <w:sz w:val="24"/>
        </w:rPr>
        <w:t xml:space="preserve">ibro de calificaciones </w:t>
      </w:r>
      <w:r w:rsidR="0034114F" w:rsidRPr="000F2DB9">
        <w:rPr>
          <w:rFonts w:ascii="Arial" w:hAnsi="Arial" w:cs="Arial"/>
          <w:sz w:val="24"/>
        </w:rPr>
        <w:t>las p</w:t>
      </w:r>
      <w:r w:rsidRPr="000F2DB9">
        <w:rPr>
          <w:rFonts w:ascii="Arial" w:hAnsi="Arial" w:cs="Arial"/>
          <w:sz w:val="24"/>
        </w:rPr>
        <w:t xml:space="preserve">untuaciones que los estudiantes </w:t>
      </w:r>
      <w:r w:rsidR="0034114F" w:rsidRPr="000F2DB9">
        <w:rPr>
          <w:rFonts w:ascii="Arial" w:hAnsi="Arial" w:cs="Arial"/>
          <w:sz w:val="24"/>
        </w:rPr>
        <w:t xml:space="preserve">obtienen en las </w:t>
      </w:r>
      <w:r w:rsidRPr="000F2DB9">
        <w:rPr>
          <w:rFonts w:ascii="Arial" w:hAnsi="Arial" w:cs="Arial"/>
          <w:iCs/>
          <w:sz w:val="24"/>
        </w:rPr>
        <w:t>a</w:t>
      </w:r>
      <w:r w:rsidR="0034114F" w:rsidRPr="000F2DB9">
        <w:rPr>
          <w:rFonts w:ascii="Arial" w:hAnsi="Arial" w:cs="Arial"/>
          <w:iCs/>
          <w:sz w:val="24"/>
        </w:rPr>
        <w:t xml:space="preserve">ctividades </w:t>
      </w:r>
      <w:r w:rsidR="0034114F" w:rsidRPr="000F2DB9">
        <w:rPr>
          <w:rFonts w:ascii="Arial" w:hAnsi="Arial" w:cs="Arial"/>
          <w:sz w:val="24"/>
        </w:rPr>
        <w:t>de la asign</w:t>
      </w:r>
      <w:r w:rsidRPr="000F2DB9">
        <w:rPr>
          <w:rFonts w:ascii="Arial" w:hAnsi="Arial" w:cs="Arial"/>
          <w:sz w:val="24"/>
        </w:rPr>
        <w:t xml:space="preserve">atura. Se accede pulsando sobre </w:t>
      </w:r>
      <w:r w:rsidR="0034114F" w:rsidRPr="000F2DB9">
        <w:rPr>
          <w:rFonts w:ascii="Arial" w:hAnsi="Arial" w:cs="Arial"/>
          <w:b/>
          <w:bCs/>
          <w:sz w:val="24"/>
        </w:rPr>
        <w:t>“</w:t>
      </w:r>
      <w:r w:rsidR="0034114F" w:rsidRPr="000F2DB9">
        <w:rPr>
          <w:rFonts w:ascii="Arial" w:hAnsi="Arial" w:cs="Arial"/>
          <w:bCs/>
          <w:iCs/>
          <w:sz w:val="24"/>
        </w:rPr>
        <w:t xml:space="preserve">Calificaciones” </w:t>
      </w:r>
      <w:r w:rsidR="0034114F" w:rsidRPr="000F2DB9">
        <w:rPr>
          <w:rFonts w:ascii="Arial" w:hAnsi="Arial" w:cs="Arial"/>
          <w:sz w:val="24"/>
        </w:rPr>
        <w:t xml:space="preserve">en </w:t>
      </w:r>
      <w:r w:rsidR="0034114F" w:rsidRPr="000F2DB9">
        <w:rPr>
          <w:rFonts w:ascii="Arial" w:hAnsi="Arial" w:cs="Arial"/>
          <w:iCs/>
          <w:sz w:val="24"/>
        </w:rPr>
        <w:t xml:space="preserve">Administración del curso, </w:t>
      </w:r>
      <w:r w:rsidR="0034114F" w:rsidRPr="000F2DB9">
        <w:rPr>
          <w:rFonts w:ascii="Arial" w:hAnsi="Arial" w:cs="Arial"/>
          <w:sz w:val="24"/>
        </w:rPr>
        <w:t xml:space="preserve">dentro de </w:t>
      </w:r>
      <w:r w:rsidR="0034114F" w:rsidRPr="000F2DB9">
        <w:rPr>
          <w:rFonts w:ascii="Arial" w:hAnsi="Arial" w:cs="Arial"/>
          <w:iCs/>
          <w:sz w:val="24"/>
        </w:rPr>
        <w:t>Administración</w:t>
      </w:r>
      <w:r w:rsidR="0034114F" w:rsidRPr="000F2DB9">
        <w:rPr>
          <w:rFonts w:ascii="Arial" w:hAnsi="Arial" w:cs="Arial"/>
          <w:iCs/>
          <w:sz w:val="24"/>
        </w:rPr>
        <w:t xml:space="preserve">, el </w:t>
      </w:r>
      <w:r w:rsidR="0034114F" w:rsidRPr="000F2DB9">
        <w:rPr>
          <w:rFonts w:ascii="Arial" w:hAnsi="Arial" w:cs="Arial"/>
          <w:iCs/>
          <w:sz w:val="24"/>
        </w:rPr>
        <w:t xml:space="preserve">Libro de calificaciones </w:t>
      </w:r>
      <w:r w:rsidR="0034114F" w:rsidRPr="000F2DB9">
        <w:rPr>
          <w:rFonts w:ascii="Arial" w:hAnsi="Arial" w:cs="Arial"/>
          <w:sz w:val="24"/>
        </w:rPr>
        <w:t>puede ser personalizado y modificado por el prof</w:t>
      </w:r>
      <w:r w:rsidRPr="000F2DB9">
        <w:rPr>
          <w:rFonts w:ascii="Arial" w:hAnsi="Arial" w:cs="Arial"/>
          <w:sz w:val="24"/>
        </w:rPr>
        <w:t xml:space="preserve">esor. Se </w:t>
      </w:r>
      <w:r w:rsidR="0034114F" w:rsidRPr="000F2DB9">
        <w:rPr>
          <w:rFonts w:ascii="Arial" w:hAnsi="Arial" w:cs="Arial"/>
          <w:sz w:val="24"/>
        </w:rPr>
        <w:t xml:space="preserve">puede </w:t>
      </w:r>
      <w:r w:rsidR="0034114F" w:rsidRPr="000F2DB9">
        <w:rPr>
          <w:rFonts w:ascii="Arial" w:hAnsi="Arial" w:cs="Arial"/>
          <w:bCs/>
          <w:sz w:val="24"/>
        </w:rPr>
        <w:t>“</w:t>
      </w:r>
      <w:r w:rsidR="0034114F" w:rsidRPr="000F2DB9">
        <w:rPr>
          <w:rFonts w:ascii="Arial" w:hAnsi="Arial" w:cs="Arial"/>
          <w:bCs/>
          <w:iCs/>
          <w:sz w:val="24"/>
        </w:rPr>
        <w:t>Activar edición”</w:t>
      </w:r>
      <w:r w:rsidR="0034114F" w:rsidRPr="000F2DB9">
        <w:rPr>
          <w:rFonts w:ascii="Arial" w:hAnsi="Arial" w:cs="Arial"/>
          <w:bCs/>
          <w:iCs/>
          <w:sz w:val="24"/>
        </w:rPr>
        <w:t>.</w:t>
      </w:r>
    </w:p>
    <w:p w:rsidR="000F2DB9" w:rsidRPr="000F2DB9" w:rsidRDefault="000F2DB9" w:rsidP="000F2D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4"/>
        </w:rPr>
      </w:pPr>
    </w:p>
    <w:p w:rsidR="0034114F" w:rsidRDefault="0034114F" w:rsidP="000F2D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  <w:r w:rsidRPr="000F2DB9">
        <w:rPr>
          <w:rFonts w:ascii="Arial" w:hAnsi="Arial" w:cs="Arial"/>
          <w:b/>
          <w:bCs/>
          <w:iCs/>
          <w:sz w:val="24"/>
        </w:rPr>
        <w:t xml:space="preserve"> </w:t>
      </w:r>
      <w:r w:rsidRPr="000F2DB9">
        <w:rPr>
          <w:rFonts w:ascii="Arial" w:hAnsi="Arial" w:cs="Arial"/>
          <w:sz w:val="24"/>
        </w:rPr>
        <w:t xml:space="preserve">Los </w:t>
      </w:r>
      <w:r w:rsidRPr="000F2DB9">
        <w:rPr>
          <w:rFonts w:ascii="Arial" w:hAnsi="Arial" w:cs="Arial"/>
          <w:iCs/>
          <w:sz w:val="24"/>
        </w:rPr>
        <w:t xml:space="preserve">Resultados </w:t>
      </w:r>
      <w:r w:rsidRPr="000F2DB9">
        <w:rPr>
          <w:rFonts w:ascii="Arial" w:hAnsi="Arial" w:cs="Arial"/>
          <w:sz w:val="24"/>
        </w:rPr>
        <w:t>o “competencias” de Mood</w:t>
      </w:r>
      <w:r w:rsidR="000F2DB9" w:rsidRPr="000F2DB9">
        <w:rPr>
          <w:rFonts w:ascii="Arial" w:hAnsi="Arial" w:cs="Arial"/>
          <w:sz w:val="24"/>
        </w:rPr>
        <w:t xml:space="preserve">le permiten calificar o evaluar </w:t>
      </w:r>
      <w:r w:rsidRPr="000F2DB9">
        <w:rPr>
          <w:rFonts w:ascii="Arial" w:hAnsi="Arial" w:cs="Arial"/>
          <w:sz w:val="24"/>
        </w:rPr>
        <w:t xml:space="preserve">competencias o habilidades trasversales que tiene asociadas una </w:t>
      </w:r>
      <w:r w:rsidRPr="000F2DB9">
        <w:rPr>
          <w:rFonts w:ascii="Arial" w:hAnsi="Arial" w:cs="Arial"/>
          <w:iCs/>
          <w:sz w:val="24"/>
        </w:rPr>
        <w:t>Actividad</w:t>
      </w:r>
      <w:r w:rsidR="000F2DB9" w:rsidRPr="000F2DB9">
        <w:rPr>
          <w:rFonts w:ascii="Arial" w:hAnsi="Arial" w:cs="Arial"/>
          <w:sz w:val="24"/>
        </w:rPr>
        <w:t xml:space="preserve">, por </w:t>
      </w:r>
      <w:r w:rsidRPr="000F2DB9">
        <w:rPr>
          <w:rFonts w:ascii="Arial" w:hAnsi="Arial" w:cs="Arial"/>
          <w:sz w:val="24"/>
        </w:rPr>
        <w:t xml:space="preserve">ejemplo, dominio del inglés o trabajo en equipo. Cuando una </w:t>
      </w:r>
      <w:r w:rsidRPr="000F2DB9">
        <w:rPr>
          <w:rFonts w:ascii="Arial" w:hAnsi="Arial" w:cs="Arial"/>
          <w:iCs/>
          <w:sz w:val="24"/>
        </w:rPr>
        <w:t xml:space="preserve">Tarea </w:t>
      </w:r>
      <w:r w:rsidRPr="000F2DB9">
        <w:rPr>
          <w:rFonts w:ascii="Arial" w:hAnsi="Arial" w:cs="Arial"/>
          <w:sz w:val="24"/>
        </w:rPr>
        <w:t>tiene as</w:t>
      </w:r>
      <w:r w:rsidR="000F2DB9" w:rsidRPr="000F2DB9">
        <w:rPr>
          <w:rFonts w:ascii="Arial" w:hAnsi="Arial" w:cs="Arial"/>
          <w:sz w:val="24"/>
        </w:rPr>
        <w:t xml:space="preserve">ociadas </w:t>
      </w:r>
      <w:r w:rsidRPr="000F2DB9">
        <w:rPr>
          <w:rFonts w:ascii="Arial" w:hAnsi="Arial" w:cs="Arial"/>
          <w:sz w:val="24"/>
        </w:rPr>
        <w:t xml:space="preserve">unas competencias, el profesor puede calificar al alumno por la </w:t>
      </w:r>
      <w:r w:rsidRPr="000F2DB9">
        <w:rPr>
          <w:rFonts w:ascii="Arial" w:hAnsi="Arial" w:cs="Arial"/>
          <w:iCs/>
          <w:sz w:val="24"/>
        </w:rPr>
        <w:t xml:space="preserve">Tarea </w:t>
      </w:r>
      <w:r w:rsidR="000F2DB9" w:rsidRPr="000F2DB9">
        <w:rPr>
          <w:rFonts w:ascii="Arial" w:hAnsi="Arial" w:cs="Arial"/>
          <w:sz w:val="24"/>
        </w:rPr>
        <w:t xml:space="preserve">en sí y </w:t>
      </w:r>
      <w:r w:rsidRPr="000F2DB9">
        <w:rPr>
          <w:rFonts w:ascii="Arial" w:hAnsi="Arial" w:cs="Arial"/>
          <w:sz w:val="24"/>
        </w:rPr>
        <w:t>además, calificar por separado cada una de las com</w:t>
      </w:r>
      <w:r w:rsidR="000F2DB9" w:rsidRPr="000F2DB9">
        <w:rPr>
          <w:rFonts w:ascii="Arial" w:hAnsi="Arial" w:cs="Arial"/>
          <w:sz w:val="24"/>
        </w:rPr>
        <w:t xml:space="preserve">petencias que se hayan asignado </w:t>
      </w:r>
      <w:r w:rsidRPr="000F2DB9">
        <w:rPr>
          <w:rFonts w:ascii="Arial" w:hAnsi="Arial" w:cs="Arial"/>
          <w:sz w:val="24"/>
        </w:rPr>
        <w:t>a la misma.</w:t>
      </w:r>
      <w:r w:rsidRPr="000F2DB9">
        <w:rPr>
          <w:rFonts w:ascii="Arial" w:hAnsi="Arial" w:cs="Arial"/>
          <w:sz w:val="24"/>
        </w:rPr>
        <w:t xml:space="preserve"> En el banco de preguntas consiste en realizar cuestionario de verdadero o falso y de  opción múltiple. </w:t>
      </w:r>
      <w:r w:rsidR="000F2DB9" w:rsidRPr="000F2DB9">
        <w:rPr>
          <w:rFonts w:ascii="Arial" w:hAnsi="Arial" w:cs="Arial"/>
          <w:sz w:val="24"/>
        </w:rPr>
        <w:t>Así</w:t>
      </w:r>
      <w:r w:rsidRPr="000F2DB9">
        <w:rPr>
          <w:rFonts w:ascii="Arial" w:hAnsi="Arial" w:cs="Arial"/>
          <w:sz w:val="24"/>
        </w:rPr>
        <w:t xml:space="preserve"> como en Moodle permite trabajar en grupos además existe</w:t>
      </w:r>
      <w:r w:rsidR="000F2DB9" w:rsidRPr="000F2DB9">
        <w:rPr>
          <w:rFonts w:ascii="Arial" w:hAnsi="Arial" w:cs="Arial"/>
          <w:sz w:val="24"/>
        </w:rPr>
        <w:t>n</w:t>
      </w:r>
      <w:r w:rsidRPr="000F2DB9">
        <w:rPr>
          <w:rFonts w:ascii="Arial" w:hAnsi="Arial" w:cs="Arial"/>
          <w:sz w:val="24"/>
        </w:rPr>
        <w:t xml:space="preserve"> los bloques.</w:t>
      </w:r>
    </w:p>
    <w:p w:rsidR="000F2DB9" w:rsidRPr="000F2DB9" w:rsidRDefault="000F2DB9" w:rsidP="000F2DB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</w:rPr>
      </w:pPr>
      <w:bookmarkStart w:id="0" w:name="_GoBack"/>
      <w:r w:rsidRPr="000F2DB9"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368935</wp:posOffset>
            </wp:positionV>
            <wp:extent cx="6856289" cy="3495675"/>
            <wp:effectExtent l="0" t="0" r="190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6289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F2DB9" w:rsidRPr="000F2DB9" w:rsidSect="00CD0074">
      <w:pgSz w:w="12240" w:h="15840"/>
      <w:pgMar w:top="1417" w:right="1701" w:bottom="1417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74"/>
    <w:rsid w:val="000F2DB9"/>
    <w:rsid w:val="0034114F"/>
    <w:rsid w:val="005215F6"/>
    <w:rsid w:val="006A391C"/>
    <w:rsid w:val="00CD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62e48"/>
    </o:shapedefaults>
    <o:shapelayout v:ext="edit">
      <o:idmap v:ext="edit" data="1"/>
    </o:shapelayout>
  </w:shapeDefaults>
  <w:decimalSymbol w:val="."/>
  <w:listSeparator w:val=","/>
  <w15:chartTrackingRefBased/>
  <w15:docId w15:val="{CA1ABAC8-C005-4257-9165-C77524F69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0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2</cp:revision>
  <dcterms:created xsi:type="dcterms:W3CDTF">2015-10-11T22:51:00Z</dcterms:created>
  <dcterms:modified xsi:type="dcterms:W3CDTF">2015-10-11T23:53:00Z</dcterms:modified>
</cp:coreProperties>
</file>